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3"/>
      </w:tblGrid>
      <w:tr w:rsidR="00A64C58" w:rsidRPr="00A64C58" w:rsidTr="00A64C58">
        <w:trPr>
          <w:trHeight w:val="384"/>
          <w:jc w:val="center"/>
        </w:trPr>
        <w:tc>
          <w:tcPr>
            <w:tcW w:w="9583" w:type="dxa"/>
            <w:vMerge w:val="restart"/>
            <w:shd w:val="clear" w:color="auto" w:fill="auto"/>
          </w:tcPr>
          <w:p w:rsidR="00A64C58" w:rsidRPr="00A64C58" w:rsidRDefault="00A64C58" w:rsidP="00A64C58">
            <w:pPr>
              <w:spacing w:after="0" w:line="240" w:lineRule="auto"/>
              <w:jc w:val="center"/>
              <w:rPr>
                <w:rFonts w:ascii="Times New Roman" w:eastAsia="Times New Roman" w:hAnsi="Times New Roman" w:cs="Times New Roman"/>
                <w:b/>
                <w:sz w:val="28"/>
                <w:szCs w:val="28"/>
                <w:lang w:val="es-ES" w:eastAsia="es-ES"/>
              </w:rPr>
            </w:pPr>
            <w:r w:rsidRPr="00A64C58">
              <w:rPr>
                <w:rFonts w:ascii="Times New Roman" w:eastAsia="Times New Roman" w:hAnsi="Times New Roman" w:cs="Times New Roman"/>
                <w:noProof/>
                <w:sz w:val="28"/>
                <w:szCs w:val="28"/>
                <w:lang w:eastAsia="es-CL"/>
              </w:rPr>
              <w:drawing>
                <wp:anchor distT="0" distB="0" distL="114300" distR="114300" simplePos="0" relativeHeight="251661312" behindDoc="0" locked="0" layoutInCell="1" allowOverlap="1" wp14:anchorId="15B4901C" wp14:editId="4B09502C">
                  <wp:simplePos x="0" y="0"/>
                  <wp:positionH relativeFrom="margin">
                    <wp:posOffset>-635</wp:posOffset>
                  </wp:positionH>
                  <wp:positionV relativeFrom="margin">
                    <wp:posOffset>88900</wp:posOffset>
                  </wp:positionV>
                  <wp:extent cx="693420" cy="647700"/>
                  <wp:effectExtent l="0" t="0" r="0" b="0"/>
                  <wp:wrapSquare wrapText="bothSides"/>
                  <wp:docPr id="1" name="Imagen 1" descr="insignia C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CA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C58">
              <w:rPr>
                <w:rFonts w:ascii="Times New Roman" w:eastAsia="Times New Roman" w:hAnsi="Times New Roman" w:cs="Times New Roman"/>
                <w:b/>
                <w:sz w:val="28"/>
                <w:szCs w:val="28"/>
                <w:lang w:val="es-ES" w:eastAsia="es-ES"/>
              </w:rPr>
              <w:t>Colegio Academia Tarapacá – Sede Orella</w:t>
            </w:r>
          </w:p>
          <w:p w:rsidR="00A64C58" w:rsidRPr="00A64C58" w:rsidRDefault="00A64C58" w:rsidP="00A64C58">
            <w:pPr>
              <w:spacing w:after="0" w:line="240" w:lineRule="auto"/>
              <w:jc w:val="center"/>
              <w:rPr>
                <w:rFonts w:ascii="Times New Roman" w:eastAsia="Times New Roman" w:hAnsi="Times New Roman" w:cs="Times New Roman"/>
                <w:sz w:val="28"/>
                <w:szCs w:val="28"/>
                <w:lang w:val="es-ES" w:eastAsia="es-ES"/>
              </w:rPr>
            </w:pPr>
            <w:r w:rsidRPr="00A64C58">
              <w:rPr>
                <w:rFonts w:ascii="Times New Roman" w:eastAsia="Times New Roman" w:hAnsi="Times New Roman" w:cs="Times New Roman"/>
                <w:sz w:val="28"/>
                <w:szCs w:val="28"/>
                <w:lang w:val="es-ES" w:eastAsia="es-ES"/>
              </w:rPr>
              <w:t>Departamento de Ciencias</w:t>
            </w:r>
          </w:p>
          <w:p w:rsidR="00A64C58" w:rsidRPr="00A64C58" w:rsidRDefault="00896682" w:rsidP="00A64C58">
            <w:pPr>
              <w:spacing w:after="0" w:line="240" w:lineRule="auto"/>
              <w:jc w:val="center"/>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Asignatura: Ciencias para la ciudadanía</w:t>
            </w:r>
            <w:bookmarkStart w:id="0" w:name="_GoBack"/>
            <w:bookmarkEnd w:id="0"/>
          </w:p>
          <w:p w:rsidR="00A64C58" w:rsidRPr="00A64C58" w:rsidRDefault="00896682" w:rsidP="00A64C58">
            <w:pPr>
              <w:spacing w:after="0" w:line="240" w:lineRule="auto"/>
              <w:jc w:val="center"/>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3ero Medio</w:t>
            </w:r>
          </w:p>
        </w:tc>
      </w:tr>
      <w:tr w:rsidR="00A64C58" w:rsidRPr="00A64C58" w:rsidTr="00A64C58">
        <w:trPr>
          <w:trHeight w:val="322"/>
          <w:jc w:val="center"/>
        </w:trPr>
        <w:tc>
          <w:tcPr>
            <w:tcW w:w="9583" w:type="dxa"/>
            <w:vMerge/>
            <w:tcBorders>
              <w:top w:val="nil"/>
            </w:tcBorders>
            <w:shd w:val="clear" w:color="auto" w:fill="auto"/>
          </w:tcPr>
          <w:p w:rsidR="00A64C58" w:rsidRPr="00A64C58" w:rsidRDefault="00A64C58" w:rsidP="00A64C58">
            <w:pPr>
              <w:spacing w:after="0" w:line="240" w:lineRule="auto"/>
              <w:jc w:val="center"/>
              <w:rPr>
                <w:rFonts w:ascii="Times New Roman" w:eastAsia="Times New Roman" w:hAnsi="Times New Roman" w:cs="Times New Roman"/>
                <w:b/>
                <w:sz w:val="28"/>
                <w:szCs w:val="28"/>
                <w:lang w:val="es-ES" w:eastAsia="es-ES"/>
              </w:rPr>
            </w:pPr>
          </w:p>
        </w:tc>
      </w:tr>
    </w:tbl>
    <w:p w:rsidR="00A64C58" w:rsidRPr="00A64C58" w:rsidRDefault="00A64C58">
      <w:pPr>
        <w:rPr>
          <w:rFonts w:ascii="Agency FB" w:hAnsi="Agency FB" w:cs="Times New Roman"/>
          <w:sz w:val="28"/>
          <w:szCs w:val="28"/>
          <w:lang w:val="es-ES"/>
        </w:rPr>
      </w:pPr>
    </w:p>
    <w:p w:rsidR="005C3712" w:rsidRPr="00A64C58" w:rsidRDefault="00A64C58" w:rsidP="00A64C58">
      <w:pPr>
        <w:jc w:val="center"/>
        <w:rPr>
          <w:rFonts w:ascii="Agency FB" w:hAnsi="Agency FB" w:cs="Times New Roman"/>
          <w:b/>
          <w:sz w:val="28"/>
          <w:szCs w:val="28"/>
          <w:lang w:val="es-ES"/>
        </w:rPr>
      </w:pPr>
      <w:r w:rsidRPr="00A64C58">
        <w:rPr>
          <w:rFonts w:ascii="Agency FB" w:hAnsi="Agency FB" w:cs="Times New Roman"/>
          <w:b/>
          <w:sz w:val="28"/>
          <w:szCs w:val="28"/>
          <w:lang w:val="es-ES"/>
        </w:rPr>
        <w:t xml:space="preserve">GUÍA DE ESTUDIO: </w:t>
      </w:r>
      <w:r w:rsidR="00AE187D" w:rsidRPr="00A64C58">
        <w:rPr>
          <w:rFonts w:ascii="Agency FB" w:hAnsi="Agency FB" w:cs="Times New Roman"/>
          <w:b/>
          <w:sz w:val="28"/>
          <w:szCs w:val="28"/>
          <w:lang w:val="es-ES"/>
        </w:rPr>
        <w:t>HERENCIA GENÉTICA</w:t>
      </w:r>
    </w:p>
    <w:p w:rsidR="00A64C58" w:rsidRPr="00A64C58" w:rsidRDefault="00A64C58" w:rsidP="00AE187D">
      <w:pPr>
        <w:spacing w:before="100" w:beforeAutospacing="1" w:after="100" w:afterAutospacing="1" w:line="240" w:lineRule="auto"/>
        <w:jc w:val="both"/>
        <w:rPr>
          <w:rFonts w:ascii="Agency FB" w:eastAsia="Times New Roman" w:hAnsi="Agency FB" w:cs="Times New Roman"/>
          <w:b/>
          <w:bCs/>
          <w:color w:val="000000"/>
          <w:spacing w:val="-15"/>
          <w:sz w:val="28"/>
          <w:szCs w:val="28"/>
          <w:lang w:val="es-ES" w:eastAsia="es-CL"/>
        </w:rPr>
      </w:pPr>
      <w:r w:rsidRPr="00A64C58">
        <w:rPr>
          <w:rFonts w:ascii="Agency FB" w:eastAsia="Times New Roman" w:hAnsi="Agency FB" w:cs="Times New Roman"/>
          <w:b/>
          <w:bCs/>
          <w:color w:val="000000"/>
          <w:spacing w:val="-15"/>
          <w:sz w:val="28"/>
          <w:szCs w:val="28"/>
          <w:lang w:val="es-ES" w:eastAsia="es-CL"/>
        </w:rPr>
        <w:t>GENÉTICA</w:t>
      </w:r>
    </w:p>
    <w:p w:rsidR="00AE187D" w:rsidRPr="00A64C58" w:rsidRDefault="00AE187D" w:rsidP="00AE187D">
      <w:p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color w:val="000000"/>
          <w:sz w:val="28"/>
          <w:szCs w:val="28"/>
          <w:lang w:eastAsia="es-CL"/>
        </w:rPr>
        <w:t>La genética es una rama de la </w:t>
      </w:r>
      <w:hyperlink r:id="rId6" w:history="1">
        <w:r w:rsidRPr="00AE187D">
          <w:rPr>
            <w:rFonts w:ascii="Agency FB" w:eastAsia="Times New Roman" w:hAnsi="Agency FB" w:cs="Times New Roman"/>
            <w:color w:val="000000"/>
            <w:sz w:val="28"/>
            <w:szCs w:val="28"/>
            <w:lang w:eastAsia="es-CL"/>
          </w:rPr>
          <w:t>biología</w:t>
        </w:r>
      </w:hyperlink>
      <w:r w:rsidRPr="00AE187D">
        <w:rPr>
          <w:rFonts w:ascii="Agency FB" w:eastAsia="Times New Roman" w:hAnsi="Agency FB" w:cs="Times New Roman"/>
          <w:color w:val="000000"/>
          <w:sz w:val="28"/>
          <w:szCs w:val="28"/>
          <w:lang w:eastAsia="es-CL"/>
        </w:rPr>
        <w:t> que </w:t>
      </w:r>
      <w:r w:rsidRPr="00AE187D">
        <w:rPr>
          <w:rFonts w:ascii="Agency FB" w:eastAsia="Times New Roman" w:hAnsi="Agency FB" w:cs="Times New Roman"/>
          <w:b/>
          <w:bCs/>
          <w:color w:val="000000"/>
          <w:sz w:val="28"/>
          <w:szCs w:val="28"/>
          <w:lang w:eastAsia="es-CL"/>
        </w:rPr>
        <w:t>estudia cómo las características y los rasgos físicos se transmiten de una generación a otra</w:t>
      </w:r>
      <w:r w:rsidRPr="00AE187D">
        <w:rPr>
          <w:rFonts w:ascii="Agency FB" w:eastAsia="Times New Roman" w:hAnsi="Agency FB" w:cs="Times New Roman"/>
          <w:color w:val="000000"/>
          <w:sz w:val="28"/>
          <w:szCs w:val="28"/>
          <w:lang w:eastAsia="es-CL"/>
        </w:rPr>
        <w:t>. Para comprender esa herencia, examina los </w:t>
      </w:r>
      <w:hyperlink r:id="rId7" w:history="1">
        <w:r w:rsidRPr="00AE187D">
          <w:rPr>
            <w:rFonts w:ascii="Agency FB" w:eastAsia="Times New Roman" w:hAnsi="Agency FB" w:cs="Times New Roman"/>
            <w:color w:val="000000"/>
            <w:sz w:val="28"/>
            <w:szCs w:val="28"/>
            <w:lang w:eastAsia="es-CL"/>
          </w:rPr>
          <w:t>genes</w:t>
        </w:r>
      </w:hyperlink>
      <w:r w:rsidRPr="00AE187D">
        <w:rPr>
          <w:rFonts w:ascii="Agency FB" w:eastAsia="Times New Roman" w:hAnsi="Agency FB" w:cs="Times New Roman"/>
          <w:color w:val="000000"/>
          <w:sz w:val="28"/>
          <w:szCs w:val="28"/>
          <w:lang w:eastAsia="es-CL"/>
        </w:rPr>
        <w:t> que se encuentran en las </w:t>
      </w:r>
      <w:hyperlink r:id="rId8" w:history="1">
        <w:r w:rsidRPr="00AE187D">
          <w:rPr>
            <w:rFonts w:ascii="Agency FB" w:eastAsia="Times New Roman" w:hAnsi="Agency FB" w:cs="Times New Roman"/>
            <w:color w:val="000000"/>
            <w:sz w:val="28"/>
            <w:szCs w:val="28"/>
            <w:lang w:eastAsia="es-CL"/>
          </w:rPr>
          <w:t>células</w:t>
        </w:r>
      </w:hyperlink>
      <w:r w:rsidRPr="00AE187D">
        <w:rPr>
          <w:rFonts w:ascii="Agency FB" w:eastAsia="Times New Roman" w:hAnsi="Agency FB" w:cs="Times New Roman"/>
          <w:color w:val="000000"/>
          <w:sz w:val="28"/>
          <w:szCs w:val="28"/>
          <w:lang w:eastAsia="es-CL"/>
        </w:rPr>
        <w:t> del organismo y que poseen un código especial denominado </w:t>
      </w:r>
      <w:hyperlink r:id="rId9" w:history="1">
        <w:r w:rsidRPr="00AE187D">
          <w:rPr>
            <w:rFonts w:ascii="Agency FB" w:eastAsia="Times New Roman" w:hAnsi="Agency FB" w:cs="Times New Roman"/>
            <w:color w:val="000000"/>
            <w:sz w:val="28"/>
            <w:szCs w:val="28"/>
            <w:lang w:eastAsia="es-CL"/>
          </w:rPr>
          <w:t>ADN</w:t>
        </w:r>
      </w:hyperlink>
      <w:r w:rsidRPr="00AE187D">
        <w:rPr>
          <w:rFonts w:ascii="Agency FB" w:eastAsia="Times New Roman" w:hAnsi="Agency FB" w:cs="Times New Roman"/>
          <w:color w:val="000000"/>
          <w:sz w:val="28"/>
          <w:szCs w:val="28"/>
          <w:lang w:eastAsia="es-CL"/>
        </w:rPr>
        <w:t> (ácido desoxirribonucleico). Este código determina el aspecto físico y las </w:t>
      </w:r>
      <w:hyperlink r:id="rId10" w:history="1">
        <w:r w:rsidRPr="00AE187D">
          <w:rPr>
            <w:rFonts w:ascii="Agency FB" w:eastAsia="Times New Roman" w:hAnsi="Agency FB" w:cs="Times New Roman"/>
            <w:color w:val="000000"/>
            <w:sz w:val="28"/>
            <w:szCs w:val="28"/>
            <w:lang w:eastAsia="es-CL"/>
          </w:rPr>
          <w:t>probabilidades</w:t>
        </w:r>
      </w:hyperlink>
      <w:r w:rsidRPr="00AE187D">
        <w:rPr>
          <w:rFonts w:ascii="Agency FB" w:eastAsia="Times New Roman" w:hAnsi="Agency FB" w:cs="Times New Roman"/>
          <w:color w:val="000000"/>
          <w:sz w:val="28"/>
          <w:szCs w:val="28"/>
          <w:lang w:eastAsia="es-CL"/>
        </w:rPr>
        <w:t> de contraer determinadas enfermedades.</w:t>
      </w:r>
    </w:p>
    <w:p w:rsidR="00AE187D" w:rsidRPr="00A64C58" w:rsidRDefault="00AE187D" w:rsidP="00AE187D">
      <w:pPr>
        <w:spacing w:before="100" w:beforeAutospacing="1" w:after="100" w:afterAutospacing="1" w:line="240" w:lineRule="auto"/>
        <w:jc w:val="both"/>
        <w:rPr>
          <w:rFonts w:ascii="Agency FB" w:hAnsi="Agency FB" w:cs="Times New Roman"/>
          <w:color w:val="000000"/>
          <w:sz w:val="28"/>
          <w:szCs w:val="28"/>
          <w:shd w:val="clear" w:color="auto" w:fill="FFFFFF"/>
        </w:rPr>
      </w:pPr>
      <w:r w:rsidRPr="00A64C58">
        <w:rPr>
          <w:rStyle w:val="Textoennegrita"/>
          <w:rFonts w:ascii="Agency FB" w:hAnsi="Agency FB" w:cs="Times New Roman"/>
          <w:color w:val="000000"/>
          <w:sz w:val="28"/>
          <w:szCs w:val="28"/>
        </w:rPr>
        <w:t>Los genes funcionan como unidades de almacenamiento de información</w:t>
      </w:r>
      <w:r w:rsidRPr="00A64C58">
        <w:rPr>
          <w:rFonts w:ascii="Agency FB" w:hAnsi="Agency FB" w:cs="Times New Roman"/>
          <w:color w:val="000000"/>
          <w:sz w:val="28"/>
          <w:szCs w:val="28"/>
          <w:shd w:val="clear" w:color="auto" w:fill="FFFFFF"/>
        </w:rPr>
        <w:t> y contienen las instrucciones sobre cómo deben funcionar las células para formar las </w:t>
      </w:r>
      <w:hyperlink r:id="rId11" w:history="1">
        <w:r w:rsidRPr="00A64C58">
          <w:rPr>
            <w:rStyle w:val="Hipervnculo"/>
            <w:rFonts w:ascii="Agency FB" w:hAnsi="Agency FB" w:cs="Times New Roman"/>
            <w:color w:val="000000"/>
            <w:sz w:val="28"/>
            <w:szCs w:val="28"/>
            <w:u w:val="none"/>
          </w:rPr>
          <w:t>proteínas</w:t>
        </w:r>
      </w:hyperlink>
      <w:r w:rsidRPr="00A64C58">
        <w:rPr>
          <w:rFonts w:ascii="Agency FB" w:hAnsi="Agency FB" w:cs="Times New Roman"/>
          <w:color w:val="000000"/>
          <w:sz w:val="28"/>
          <w:szCs w:val="28"/>
          <w:shd w:val="clear" w:color="auto" w:fill="FFFFFF"/>
        </w:rPr>
        <w:t>. Esas proteínas son las que dan lugar a todas las características del individuo. El ADN es una proteína que controla la estructura y el funcionamiento de cada célula y tiene la capacidad de crear copias exactas de sí mismo. El </w:t>
      </w:r>
      <w:hyperlink r:id="rId12" w:history="1">
        <w:r w:rsidRPr="00A64C58">
          <w:rPr>
            <w:rStyle w:val="Hipervnculo"/>
            <w:rFonts w:ascii="Agency FB" w:hAnsi="Agency FB" w:cs="Times New Roman"/>
            <w:color w:val="000000"/>
            <w:sz w:val="28"/>
            <w:szCs w:val="28"/>
            <w:u w:val="none"/>
          </w:rPr>
          <w:t>ARN</w:t>
        </w:r>
      </w:hyperlink>
      <w:r w:rsidRPr="00A64C58">
        <w:rPr>
          <w:rFonts w:ascii="Agency FB" w:hAnsi="Agency FB" w:cs="Times New Roman"/>
          <w:color w:val="000000"/>
          <w:sz w:val="28"/>
          <w:szCs w:val="28"/>
          <w:shd w:val="clear" w:color="auto" w:fill="FFFFFF"/>
        </w:rPr>
        <w:t> (ácido ribonucleico) es una </w:t>
      </w:r>
      <w:hyperlink r:id="rId13" w:history="1">
        <w:r w:rsidRPr="00A64C58">
          <w:rPr>
            <w:rStyle w:val="Hipervnculo"/>
            <w:rFonts w:ascii="Agency FB" w:hAnsi="Agency FB" w:cs="Times New Roman"/>
            <w:color w:val="000000"/>
            <w:sz w:val="28"/>
            <w:szCs w:val="28"/>
            <w:u w:val="none"/>
          </w:rPr>
          <w:t>molécula</w:t>
        </w:r>
      </w:hyperlink>
      <w:r w:rsidRPr="00A64C58">
        <w:rPr>
          <w:rFonts w:ascii="Agency FB" w:hAnsi="Agency FB" w:cs="Times New Roman"/>
          <w:color w:val="000000"/>
          <w:sz w:val="28"/>
          <w:szCs w:val="28"/>
          <w:shd w:val="clear" w:color="auto" w:fill="FFFFFF"/>
        </w:rPr>
        <w:t> que cumple la función de mensajero de la información del ADN.</w:t>
      </w:r>
    </w:p>
    <w:p w:rsidR="00AE187D" w:rsidRPr="00A64C58" w:rsidRDefault="00AE187D" w:rsidP="00AE187D">
      <w:pPr>
        <w:spacing w:before="100" w:beforeAutospacing="1" w:after="100" w:afterAutospacing="1" w:line="240" w:lineRule="auto"/>
        <w:jc w:val="both"/>
        <w:rPr>
          <w:rFonts w:ascii="Agency FB" w:hAnsi="Agency FB" w:cs="Times New Roman"/>
          <w:color w:val="000000"/>
          <w:sz w:val="28"/>
          <w:szCs w:val="28"/>
          <w:shd w:val="clear" w:color="auto" w:fill="FFFFFF"/>
        </w:rPr>
      </w:pPr>
      <w:r w:rsidRPr="00A64C58">
        <w:rPr>
          <w:rStyle w:val="Textoennegrita"/>
          <w:rFonts w:ascii="Agency FB" w:hAnsi="Agency FB" w:cs="Times New Roman"/>
          <w:color w:val="000000"/>
          <w:sz w:val="28"/>
          <w:szCs w:val="28"/>
        </w:rPr>
        <w:t>El ser humano tiene unos 30.000 genes</w:t>
      </w:r>
      <w:r w:rsidRPr="00A64C58">
        <w:rPr>
          <w:rFonts w:ascii="Agency FB" w:hAnsi="Agency FB" w:cs="Times New Roman"/>
          <w:color w:val="000000"/>
          <w:sz w:val="28"/>
          <w:szCs w:val="28"/>
          <w:shd w:val="clear" w:color="auto" w:fill="FFFFFF"/>
        </w:rPr>
        <w:t> que contienen las instrucciones que determinan el crecimiento, el desarrollo y el funcionamiento del organismo. Los genes se encuentran distribuidos en 23 pares de cromosomas (o 46 cromosomas en total) dentro de las células. Los cromosomas son estructuras que contienen ADN y ARN, es decir, que cuentan con una secuencia de información química que determina cómo será la morfología y el funcionamiento del organismo.</w:t>
      </w:r>
    </w:p>
    <w:p w:rsidR="00AE187D" w:rsidRPr="00A64C58" w:rsidRDefault="00AE187D" w:rsidP="00AE187D">
      <w:pPr>
        <w:spacing w:before="100" w:beforeAutospacing="1" w:after="100" w:afterAutospacing="1" w:line="240" w:lineRule="auto"/>
        <w:jc w:val="both"/>
        <w:rPr>
          <w:rFonts w:ascii="Agency FB" w:hAnsi="Agency FB" w:cs="Times New Roman"/>
          <w:color w:val="000000"/>
          <w:sz w:val="28"/>
          <w:szCs w:val="28"/>
          <w:shd w:val="clear" w:color="auto" w:fill="FFFFFF"/>
        </w:rPr>
      </w:pPr>
      <w:r w:rsidRPr="00A64C58">
        <w:rPr>
          <w:rFonts w:ascii="Agency FB" w:hAnsi="Agency FB" w:cs="Times New Roman"/>
          <w:color w:val="000000"/>
          <w:sz w:val="28"/>
          <w:szCs w:val="28"/>
          <w:shd w:val="clear" w:color="auto" w:fill="FFFFFF"/>
        </w:rPr>
        <w:t>HISTORIA DE LA CIENCIA</w:t>
      </w:r>
    </w:p>
    <w:p w:rsidR="00AE187D" w:rsidRPr="00AE187D" w:rsidRDefault="00AE187D" w:rsidP="00AE187D">
      <w:pPr>
        <w:spacing w:before="100" w:beforeAutospacing="1" w:after="100" w:afterAutospacing="1" w:line="240" w:lineRule="auto"/>
        <w:rPr>
          <w:rFonts w:ascii="Agency FB" w:eastAsia="Times New Roman" w:hAnsi="Agency FB" w:cs="Times New Roman"/>
          <w:color w:val="000000"/>
          <w:sz w:val="28"/>
          <w:szCs w:val="28"/>
          <w:lang w:eastAsia="es-CL"/>
        </w:rPr>
      </w:pPr>
      <w:r w:rsidRPr="00AE187D">
        <w:rPr>
          <w:rFonts w:ascii="Agency FB" w:eastAsia="Times New Roman" w:hAnsi="Agency FB" w:cs="Times New Roman"/>
          <w:color w:val="000000"/>
          <w:sz w:val="28"/>
          <w:szCs w:val="28"/>
          <w:lang w:eastAsia="es-CL"/>
        </w:rPr>
        <w:t>La genética es una </w:t>
      </w:r>
      <w:hyperlink r:id="rId14" w:history="1">
        <w:r w:rsidRPr="00AE187D">
          <w:rPr>
            <w:rFonts w:ascii="Agency FB" w:eastAsia="Times New Roman" w:hAnsi="Agency FB" w:cs="Times New Roman"/>
            <w:color w:val="000000"/>
            <w:sz w:val="28"/>
            <w:szCs w:val="28"/>
            <w:lang w:eastAsia="es-CL"/>
          </w:rPr>
          <w:t>ciencia</w:t>
        </w:r>
      </w:hyperlink>
      <w:r w:rsidRPr="00AE187D">
        <w:rPr>
          <w:rFonts w:ascii="Agency FB" w:eastAsia="Times New Roman" w:hAnsi="Agency FB" w:cs="Times New Roman"/>
          <w:color w:val="000000"/>
          <w:sz w:val="28"/>
          <w:szCs w:val="28"/>
          <w:lang w:eastAsia="es-CL"/>
        </w:rPr>
        <w:t> del siglo XX (nombrada así en 1906 por William Bateson) que inició con el redescubrimiento de las “leyes de Mendel”. Ciertos avances conceptuales del siglo XIX fueron claves para el pensamiento genético posterior, por ejemplo:</w:t>
      </w:r>
    </w:p>
    <w:p w:rsidR="00AE187D" w:rsidRPr="00AE187D" w:rsidRDefault="00AE187D" w:rsidP="00AE187D">
      <w:pPr>
        <w:numPr>
          <w:ilvl w:val="0"/>
          <w:numId w:val="2"/>
        </w:numPr>
        <w:spacing w:before="180"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1858.</w:t>
      </w:r>
      <w:r w:rsidRPr="00AE187D">
        <w:rPr>
          <w:rFonts w:ascii="Agency FB" w:eastAsia="Times New Roman" w:hAnsi="Agency FB" w:cs="Times New Roman"/>
          <w:color w:val="000000"/>
          <w:sz w:val="28"/>
          <w:szCs w:val="28"/>
          <w:lang w:eastAsia="es-CL"/>
        </w:rPr>
        <w:t> El alemán Rudolf Virchow introdujo el principio de continuidad de la </w:t>
      </w:r>
      <w:hyperlink r:id="rId15" w:history="1">
        <w:r w:rsidRPr="00AE187D">
          <w:rPr>
            <w:rFonts w:ascii="Agency FB" w:eastAsia="Times New Roman" w:hAnsi="Agency FB" w:cs="Times New Roman"/>
            <w:color w:val="000000"/>
            <w:sz w:val="28"/>
            <w:szCs w:val="28"/>
            <w:lang w:eastAsia="es-CL"/>
          </w:rPr>
          <w:t>vida</w:t>
        </w:r>
      </w:hyperlink>
      <w:r w:rsidRPr="00AE187D">
        <w:rPr>
          <w:rFonts w:ascii="Agency FB" w:eastAsia="Times New Roman" w:hAnsi="Agency FB" w:cs="Times New Roman"/>
          <w:color w:val="000000"/>
          <w:sz w:val="28"/>
          <w:szCs w:val="28"/>
          <w:lang w:eastAsia="es-CL"/>
        </w:rPr>
        <w:t> por división celular y estableció a la célula como unidad de reproducción.</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1859.</w:t>
      </w:r>
      <w:r w:rsidRPr="00AE187D">
        <w:rPr>
          <w:rFonts w:ascii="Agency FB" w:eastAsia="Times New Roman" w:hAnsi="Agency FB" w:cs="Times New Roman"/>
          <w:color w:val="000000"/>
          <w:sz w:val="28"/>
          <w:szCs w:val="28"/>
          <w:lang w:eastAsia="es-CL"/>
        </w:rPr>
        <w:t> El británico Charles Darwin presentó su teoría “El origen de las especies”, en la que sostiene que los organismos existentes proceden de seres que existieron en el pasado y que atravesaron un proceso de descendencia gradual, con ciertas modificaciones.</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1865.</w:t>
      </w:r>
      <w:r w:rsidRPr="00AE187D">
        <w:rPr>
          <w:rFonts w:ascii="Agency FB" w:eastAsia="Times New Roman" w:hAnsi="Agency FB" w:cs="Times New Roman"/>
          <w:color w:val="000000"/>
          <w:sz w:val="28"/>
          <w:szCs w:val="28"/>
          <w:lang w:eastAsia="es-CL"/>
        </w:rPr>
        <w:t> El checo Gregor Mendel, hoy considerado el fundador de la genética, estableció las “leyes de Mendel” que consistían en las primeras reglas básicas sobre la transmisión de patrones por herencia, de los padres a sus hijos. En aquellos tiempos su trabajo fue ignorado.</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1900-1940.</w:t>
      </w:r>
      <w:r w:rsidRPr="00AE187D">
        <w:rPr>
          <w:rFonts w:ascii="Agency FB" w:eastAsia="Times New Roman" w:hAnsi="Agency FB" w:cs="Times New Roman"/>
          <w:color w:val="000000"/>
          <w:sz w:val="28"/>
          <w:szCs w:val="28"/>
          <w:lang w:eastAsia="es-CL"/>
        </w:rPr>
        <w:t> período de la “genética clásica”. La genética surgió como ciencia propia e independiente con el redescubrimiento de las “leyes del Mendel”.</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1909.</w:t>
      </w:r>
      <w:r w:rsidRPr="00AE187D">
        <w:rPr>
          <w:rFonts w:ascii="Agency FB" w:eastAsia="Times New Roman" w:hAnsi="Agency FB" w:cs="Times New Roman"/>
          <w:color w:val="000000"/>
          <w:sz w:val="28"/>
          <w:szCs w:val="28"/>
          <w:lang w:eastAsia="es-CL"/>
        </w:rPr>
        <w:t> El danés Wilhem Johannsen introdujo el término “gen” para hacer referencia a los factores hereditarios de las investigaciones de Mendel.</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lastRenderedPageBreak/>
        <w:t>1910.</w:t>
      </w:r>
      <w:r w:rsidRPr="00AE187D">
        <w:rPr>
          <w:rFonts w:ascii="Agency FB" w:eastAsia="Times New Roman" w:hAnsi="Agency FB" w:cs="Times New Roman"/>
          <w:color w:val="000000"/>
          <w:sz w:val="28"/>
          <w:szCs w:val="28"/>
          <w:lang w:eastAsia="es-CL"/>
        </w:rPr>
        <w:t> Thomas Hunt Morgan y su grupo de la Universidad de Columbia descubrieron la base de los </w:t>
      </w:r>
      <w:hyperlink r:id="rId16" w:history="1">
        <w:r w:rsidRPr="00AE187D">
          <w:rPr>
            <w:rFonts w:ascii="Agency FB" w:eastAsia="Times New Roman" w:hAnsi="Agency FB" w:cs="Times New Roman"/>
            <w:color w:val="000000"/>
            <w:sz w:val="28"/>
            <w:szCs w:val="28"/>
            <w:lang w:eastAsia="es-CL"/>
          </w:rPr>
          <w:t>cromosomas</w:t>
        </w:r>
      </w:hyperlink>
      <w:r w:rsidRPr="00AE187D">
        <w:rPr>
          <w:rFonts w:ascii="Agency FB" w:eastAsia="Times New Roman" w:hAnsi="Agency FB" w:cs="Times New Roman"/>
          <w:color w:val="000000"/>
          <w:sz w:val="28"/>
          <w:szCs w:val="28"/>
          <w:lang w:eastAsia="es-CL"/>
        </w:rPr>
        <w:t> que se encuentran en cada célula.</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1913.</w:t>
      </w:r>
      <w:r w:rsidRPr="00AE187D">
        <w:rPr>
          <w:rFonts w:ascii="Agency FB" w:eastAsia="Times New Roman" w:hAnsi="Agency FB" w:cs="Times New Roman"/>
          <w:color w:val="000000"/>
          <w:sz w:val="28"/>
          <w:szCs w:val="28"/>
          <w:lang w:eastAsia="es-CL"/>
        </w:rPr>
        <w:t> Alfred Sturtevant esbozó el primer mapa genético que mostraba la ubicación de los genes, entre otras características importantes.</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1930.</w:t>
      </w:r>
      <w:r w:rsidRPr="00AE187D">
        <w:rPr>
          <w:rFonts w:ascii="Agency FB" w:eastAsia="Times New Roman" w:hAnsi="Agency FB" w:cs="Times New Roman"/>
          <w:color w:val="000000"/>
          <w:sz w:val="28"/>
          <w:szCs w:val="28"/>
          <w:lang w:eastAsia="es-CL"/>
        </w:rPr>
        <w:t> Se confirmó que los factores hereditarios (o genes) son la unidad básica de la herencia tanto funcional como estructural y que están localizados en los cromosomas.</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1940-1969.</w:t>
      </w:r>
      <w:r w:rsidRPr="00AE187D">
        <w:rPr>
          <w:rFonts w:ascii="Agency FB" w:eastAsia="Times New Roman" w:hAnsi="Agency FB" w:cs="Times New Roman"/>
          <w:color w:val="000000"/>
          <w:sz w:val="28"/>
          <w:szCs w:val="28"/>
          <w:lang w:eastAsia="es-CL"/>
        </w:rPr>
        <w:t> Se reconoció a la proteína de ADN como la sustancia genética y al ARN como la molécula mensajera de la información genética. También se avanzó en el conocimiento de la </w:t>
      </w:r>
      <w:hyperlink r:id="rId17" w:history="1">
        <w:r w:rsidRPr="00AE187D">
          <w:rPr>
            <w:rFonts w:ascii="Agency FB" w:eastAsia="Times New Roman" w:hAnsi="Agency FB" w:cs="Times New Roman"/>
            <w:color w:val="000000"/>
            <w:sz w:val="28"/>
            <w:szCs w:val="28"/>
            <w:lang w:eastAsia="es-CL"/>
          </w:rPr>
          <w:t>estructura</w:t>
        </w:r>
      </w:hyperlink>
      <w:r w:rsidRPr="00AE187D">
        <w:rPr>
          <w:rFonts w:ascii="Agency FB" w:eastAsia="Times New Roman" w:hAnsi="Agency FB" w:cs="Times New Roman"/>
          <w:color w:val="000000"/>
          <w:sz w:val="28"/>
          <w:szCs w:val="28"/>
          <w:lang w:eastAsia="es-CL"/>
        </w:rPr>
        <w:t> y de las funciones de los cromosomas.</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1970-1981.</w:t>
      </w:r>
      <w:r w:rsidRPr="00AE187D">
        <w:rPr>
          <w:rFonts w:ascii="Agency FB" w:eastAsia="Times New Roman" w:hAnsi="Agency FB" w:cs="Times New Roman"/>
          <w:color w:val="000000"/>
          <w:sz w:val="28"/>
          <w:szCs w:val="28"/>
          <w:lang w:eastAsia="es-CL"/>
        </w:rPr>
        <w:t> Durante este período surgieron las primeras técnicas de manipulación del ADN y se consiguieron los primeros ratones y moscas concebidos artificialmente mediante la ingeniería genética con mezcla de ADN de otros organismos.</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1990.</w:t>
      </w:r>
      <w:r w:rsidRPr="00AE187D">
        <w:rPr>
          <w:rFonts w:ascii="Agency FB" w:eastAsia="Times New Roman" w:hAnsi="Agency FB" w:cs="Times New Roman"/>
          <w:color w:val="000000"/>
          <w:sz w:val="28"/>
          <w:szCs w:val="28"/>
          <w:lang w:eastAsia="es-CL"/>
        </w:rPr>
        <w:t> Lep-Chee Tsui, Francis Collins y John Riordan encontraron el gen defectuoso que, al mutar, es el responsable de la enfermedad hereditaria denominada “fibrosis quística”. James Watson y Francis Crick, junto a otros colaboradores, lanzaron el </w:t>
      </w:r>
      <w:hyperlink r:id="rId18" w:history="1">
        <w:r w:rsidRPr="00AE187D">
          <w:rPr>
            <w:rFonts w:ascii="Agency FB" w:eastAsia="Times New Roman" w:hAnsi="Agency FB" w:cs="Times New Roman"/>
            <w:color w:val="000000"/>
            <w:sz w:val="28"/>
            <w:szCs w:val="28"/>
            <w:lang w:eastAsia="es-CL"/>
          </w:rPr>
          <w:t>proyecto</w:t>
        </w:r>
      </w:hyperlink>
      <w:r w:rsidRPr="00AE187D">
        <w:rPr>
          <w:rFonts w:ascii="Agency FB" w:eastAsia="Times New Roman" w:hAnsi="Agency FB" w:cs="Times New Roman"/>
          <w:color w:val="000000"/>
          <w:sz w:val="28"/>
          <w:szCs w:val="28"/>
          <w:lang w:eastAsia="es-CL"/>
        </w:rPr>
        <w:t> “genoma humano” y descubrieron la estructura de doble hélice de la molécula de ADN.</w:t>
      </w:r>
    </w:p>
    <w:p w:rsidR="00AE187D" w:rsidRPr="00AE187D"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1995-1996.</w:t>
      </w:r>
      <w:r w:rsidRPr="00AE187D">
        <w:rPr>
          <w:rFonts w:ascii="Agency FB" w:eastAsia="Times New Roman" w:hAnsi="Agency FB" w:cs="Times New Roman"/>
          <w:color w:val="000000"/>
          <w:sz w:val="28"/>
          <w:szCs w:val="28"/>
          <w:lang w:eastAsia="es-CL"/>
        </w:rPr>
        <w:t> Durante los años de la revolución científica y social, Ian Wilmut y Keith Campell lograron captar la secuencia completa de un genoma y obtuvieron el primer </w:t>
      </w:r>
      <w:hyperlink r:id="rId19" w:history="1">
        <w:r w:rsidRPr="00AE187D">
          <w:rPr>
            <w:rFonts w:ascii="Agency FB" w:eastAsia="Times New Roman" w:hAnsi="Agency FB" w:cs="Times New Roman"/>
            <w:color w:val="000000"/>
            <w:sz w:val="28"/>
            <w:szCs w:val="28"/>
            <w:lang w:eastAsia="es-CL"/>
          </w:rPr>
          <w:t>mamífero</w:t>
        </w:r>
      </w:hyperlink>
      <w:r w:rsidRPr="00AE187D">
        <w:rPr>
          <w:rFonts w:ascii="Agency FB" w:eastAsia="Times New Roman" w:hAnsi="Agency FB" w:cs="Times New Roman"/>
          <w:color w:val="000000"/>
          <w:sz w:val="28"/>
          <w:szCs w:val="28"/>
          <w:lang w:eastAsia="es-CL"/>
        </w:rPr>
        <w:t> clonado a partir de células mamarias. Se trató de la oveja Dolly, quien no nació de la unión de dos células (un óvulo y un espermatozoide) sino que provenía de una célula glandular mamaria de otra oveja que ya no estaba viva.</w:t>
      </w:r>
    </w:p>
    <w:p w:rsidR="00AE187D" w:rsidRPr="00A64C58" w:rsidRDefault="00AE187D" w:rsidP="00AE187D">
      <w:pPr>
        <w:numPr>
          <w:ilvl w:val="0"/>
          <w:numId w:val="2"/>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2001-2019.</w:t>
      </w:r>
      <w:r w:rsidRPr="00AE187D">
        <w:rPr>
          <w:rFonts w:ascii="Agency FB" w:eastAsia="Times New Roman" w:hAnsi="Agency FB" w:cs="Times New Roman"/>
          <w:color w:val="000000"/>
          <w:sz w:val="28"/>
          <w:szCs w:val="28"/>
          <w:lang w:eastAsia="es-CL"/>
        </w:rPr>
        <w:t> Durante este período, considerado el “siglo de la genética”, el proyecto del genoma humano se completó de manera exitosa y alcanzó el 99% del genoma secuenciado. Este resultado dio lugar a una nueva era de investigación genética que ofreció aportes relevantes para la biología, la </w:t>
      </w:r>
      <w:hyperlink r:id="rId20" w:history="1">
        <w:r w:rsidRPr="00AE187D">
          <w:rPr>
            <w:rFonts w:ascii="Agency FB" w:eastAsia="Times New Roman" w:hAnsi="Agency FB" w:cs="Times New Roman"/>
            <w:color w:val="000000"/>
            <w:sz w:val="28"/>
            <w:szCs w:val="28"/>
            <w:lang w:eastAsia="es-CL"/>
          </w:rPr>
          <w:t>salud</w:t>
        </w:r>
      </w:hyperlink>
      <w:r w:rsidRPr="00AE187D">
        <w:rPr>
          <w:rFonts w:ascii="Agency FB" w:eastAsia="Times New Roman" w:hAnsi="Agency FB" w:cs="Times New Roman"/>
          <w:color w:val="000000"/>
          <w:sz w:val="28"/>
          <w:szCs w:val="28"/>
          <w:lang w:eastAsia="es-CL"/>
        </w:rPr>
        <w:t> y la </w:t>
      </w:r>
      <w:hyperlink r:id="rId21" w:history="1">
        <w:r w:rsidRPr="00AE187D">
          <w:rPr>
            <w:rFonts w:ascii="Agency FB" w:eastAsia="Times New Roman" w:hAnsi="Agency FB" w:cs="Times New Roman"/>
            <w:color w:val="000000"/>
            <w:sz w:val="28"/>
            <w:szCs w:val="28"/>
            <w:lang w:eastAsia="es-CL"/>
          </w:rPr>
          <w:t>sociedad</w:t>
        </w:r>
      </w:hyperlink>
      <w:r w:rsidRPr="00AE187D">
        <w:rPr>
          <w:rFonts w:ascii="Agency FB" w:eastAsia="Times New Roman" w:hAnsi="Agency FB" w:cs="Times New Roman"/>
          <w:color w:val="000000"/>
          <w:sz w:val="28"/>
          <w:szCs w:val="28"/>
          <w:lang w:eastAsia="es-CL"/>
        </w:rPr>
        <w:t>.</w:t>
      </w:r>
    </w:p>
    <w:p w:rsidR="00AE187D" w:rsidRPr="00A64C58" w:rsidRDefault="00A64C58" w:rsidP="00AE187D">
      <w:p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64C58">
        <w:rPr>
          <w:rFonts w:ascii="Agency FB" w:eastAsia="Times New Roman" w:hAnsi="Agency FB" w:cs="Times New Roman"/>
          <w:b/>
          <w:bCs/>
          <w:color w:val="000000"/>
          <w:spacing w:val="-15"/>
          <w:sz w:val="28"/>
          <w:szCs w:val="28"/>
          <w:lang w:eastAsia="es-CL"/>
        </w:rPr>
        <w:t>HERENCIA GENÉTICA</w:t>
      </w:r>
    </w:p>
    <w:p w:rsidR="00AE187D" w:rsidRPr="00AE187D" w:rsidRDefault="00AE187D" w:rsidP="00AE187D">
      <w:p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color w:val="000000"/>
          <w:sz w:val="28"/>
          <w:szCs w:val="28"/>
          <w:lang w:eastAsia="es-CL"/>
        </w:rPr>
        <w:t>La herencia genética es</w:t>
      </w:r>
      <w:r w:rsidRPr="00A64C58">
        <w:rPr>
          <w:rFonts w:ascii="Agency FB" w:eastAsia="Times New Roman" w:hAnsi="Agency FB" w:cs="Times New Roman"/>
          <w:b/>
          <w:bCs/>
          <w:color w:val="000000"/>
          <w:sz w:val="28"/>
          <w:szCs w:val="28"/>
          <w:lang w:eastAsia="es-CL"/>
        </w:rPr>
        <w:t> la transmisión, a través de la información existente en el núcleo de las células</w:t>
      </w:r>
      <w:r w:rsidRPr="00AE187D">
        <w:rPr>
          <w:rFonts w:ascii="Agency FB" w:eastAsia="Times New Roman" w:hAnsi="Agency FB" w:cs="Times New Roman"/>
          <w:color w:val="000000"/>
          <w:sz w:val="28"/>
          <w:szCs w:val="28"/>
          <w:lang w:eastAsia="es-CL"/>
        </w:rPr>
        <w:t>, de las características anatómicas, fisiológicas o de otro tipo, de un ser vivo a sus descendientes. Para conocer la herencia genética no basta el origen de las semejanzas entre los miembros de una misma </w:t>
      </w:r>
      <w:hyperlink r:id="rId22" w:history="1">
        <w:r w:rsidRPr="00A64C58">
          <w:rPr>
            <w:rFonts w:ascii="Agency FB" w:eastAsia="Times New Roman" w:hAnsi="Agency FB" w:cs="Times New Roman"/>
            <w:color w:val="000000"/>
            <w:sz w:val="28"/>
            <w:szCs w:val="28"/>
            <w:lang w:eastAsia="es-CL"/>
          </w:rPr>
          <w:t>familia</w:t>
        </w:r>
      </w:hyperlink>
      <w:r w:rsidRPr="00AE187D">
        <w:rPr>
          <w:rFonts w:ascii="Agency FB" w:eastAsia="Times New Roman" w:hAnsi="Agency FB" w:cs="Times New Roman"/>
          <w:color w:val="000000"/>
          <w:sz w:val="28"/>
          <w:szCs w:val="28"/>
          <w:lang w:eastAsia="es-CL"/>
        </w:rPr>
        <w:t> sino que es necesario contemplar la epidemiología genética (enfermedades de los antecesores) y el </w:t>
      </w:r>
      <w:hyperlink r:id="rId23" w:history="1">
        <w:r w:rsidRPr="00A64C58">
          <w:rPr>
            <w:rFonts w:ascii="Agency FB" w:eastAsia="Times New Roman" w:hAnsi="Agency FB" w:cs="Times New Roman"/>
            <w:color w:val="000000"/>
            <w:sz w:val="28"/>
            <w:szCs w:val="28"/>
            <w:lang w:eastAsia="es-CL"/>
          </w:rPr>
          <w:t>medio ambiente</w:t>
        </w:r>
      </w:hyperlink>
      <w:r w:rsidRPr="00AE187D">
        <w:rPr>
          <w:rFonts w:ascii="Agency FB" w:eastAsia="Times New Roman" w:hAnsi="Agency FB" w:cs="Times New Roman"/>
          <w:color w:val="000000"/>
          <w:sz w:val="28"/>
          <w:szCs w:val="28"/>
          <w:lang w:eastAsia="es-CL"/>
        </w:rPr>
        <w:t> en el que interactúa un individuo. La transmisión del material genético tiene las siguientes características:</w:t>
      </w:r>
    </w:p>
    <w:p w:rsidR="00AE187D" w:rsidRPr="00AE187D" w:rsidRDefault="00896682" w:rsidP="00AE187D">
      <w:pPr>
        <w:numPr>
          <w:ilvl w:val="0"/>
          <w:numId w:val="4"/>
        </w:numPr>
        <w:spacing w:before="180" w:after="100" w:afterAutospacing="1" w:line="240" w:lineRule="auto"/>
        <w:jc w:val="both"/>
        <w:rPr>
          <w:rFonts w:ascii="Agency FB" w:eastAsia="Times New Roman" w:hAnsi="Agency FB" w:cs="Times New Roman"/>
          <w:color w:val="000000"/>
          <w:sz w:val="28"/>
          <w:szCs w:val="28"/>
          <w:lang w:eastAsia="es-CL"/>
        </w:rPr>
      </w:pPr>
      <w:hyperlink r:id="rId24" w:history="1">
        <w:r w:rsidR="00AE187D" w:rsidRPr="00A64C58">
          <w:rPr>
            <w:rFonts w:ascii="Agency FB" w:eastAsia="Times New Roman" w:hAnsi="Agency FB" w:cs="Times New Roman"/>
            <w:b/>
            <w:bCs/>
            <w:color w:val="000000"/>
            <w:sz w:val="28"/>
            <w:szCs w:val="28"/>
            <w:lang w:eastAsia="es-CL"/>
          </w:rPr>
          <w:t>Genotipo</w:t>
        </w:r>
      </w:hyperlink>
      <w:r w:rsidR="00AE187D" w:rsidRPr="00A64C58">
        <w:rPr>
          <w:rFonts w:ascii="Agency FB" w:eastAsia="Times New Roman" w:hAnsi="Agency FB" w:cs="Times New Roman"/>
          <w:b/>
          <w:bCs/>
          <w:color w:val="000000"/>
          <w:sz w:val="28"/>
          <w:szCs w:val="28"/>
          <w:lang w:eastAsia="es-CL"/>
        </w:rPr>
        <w:t>.</w:t>
      </w:r>
      <w:r w:rsidR="00AE187D" w:rsidRPr="00AE187D">
        <w:rPr>
          <w:rFonts w:ascii="Agency FB" w:eastAsia="Times New Roman" w:hAnsi="Agency FB" w:cs="Times New Roman"/>
          <w:color w:val="000000"/>
          <w:sz w:val="28"/>
          <w:szCs w:val="28"/>
          <w:lang w:eastAsia="es-CL"/>
        </w:rPr>
        <w:t> Es el conjunto de toda la información transmisible que contienen los genes.</w:t>
      </w:r>
    </w:p>
    <w:p w:rsidR="00AE187D" w:rsidRPr="00AE187D" w:rsidRDefault="00AE187D" w:rsidP="00AE187D">
      <w:pPr>
        <w:numPr>
          <w:ilvl w:val="0"/>
          <w:numId w:val="4"/>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64C58">
        <w:rPr>
          <w:rFonts w:ascii="Agency FB" w:eastAsia="Times New Roman" w:hAnsi="Agency FB" w:cs="Times New Roman"/>
          <w:b/>
          <w:bCs/>
          <w:color w:val="000000"/>
          <w:sz w:val="28"/>
          <w:szCs w:val="28"/>
          <w:lang w:eastAsia="es-CL"/>
        </w:rPr>
        <w:t>Fenotipo.</w:t>
      </w:r>
      <w:r w:rsidRPr="00AE187D">
        <w:rPr>
          <w:rFonts w:ascii="Agency FB" w:eastAsia="Times New Roman" w:hAnsi="Agency FB" w:cs="Times New Roman"/>
          <w:color w:val="000000"/>
          <w:sz w:val="28"/>
          <w:szCs w:val="28"/>
          <w:lang w:eastAsia="es-CL"/>
        </w:rPr>
        <w:t> Es cualquier característica visible que presenta un individuo (física o conductual) determinada por la interacción entre el genotipo y el medio ambiente.</w:t>
      </w:r>
    </w:p>
    <w:p w:rsidR="00AE187D" w:rsidRPr="00AE187D" w:rsidRDefault="00896682" w:rsidP="00AE187D">
      <w:pPr>
        <w:numPr>
          <w:ilvl w:val="0"/>
          <w:numId w:val="4"/>
        </w:numPr>
        <w:spacing w:before="100" w:beforeAutospacing="1" w:after="100" w:afterAutospacing="1" w:line="240" w:lineRule="auto"/>
        <w:jc w:val="both"/>
        <w:rPr>
          <w:rFonts w:ascii="Agency FB" w:eastAsia="Times New Roman" w:hAnsi="Agency FB" w:cs="Times New Roman"/>
          <w:color w:val="000000"/>
          <w:sz w:val="28"/>
          <w:szCs w:val="28"/>
          <w:lang w:eastAsia="es-CL"/>
        </w:rPr>
      </w:pPr>
      <w:hyperlink r:id="rId25" w:history="1">
        <w:r w:rsidR="00AE187D" w:rsidRPr="00A64C58">
          <w:rPr>
            <w:rFonts w:ascii="Agency FB" w:eastAsia="Times New Roman" w:hAnsi="Agency FB" w:cs="Times New Roman"/>
            <w:b/>
            <w:bCs/>
            <w:color w:val="000000"/>
            <w:sz w:val="28"/>
            <w:szCs w:val="28"/>
            <w:lang w:eastAsia="es-CL"/>
          </w:rPr>
          <w:t>Meiosis</w:t>
        </w:r>
      </w:hyperlink>
      <w:r w:rsidR="00AE187D" w:rsidRPr="00A64C58">
        <w:rPr>
          <w:rFonts w:ascii="Agency FB" w:eastAsia="Times New Roman" w:hAnsi="Agency FB" w:cs="Times New Roman"/>
          <w:b/>
          <w:bCs/>
          <w:color w:val="000000"/>
          <w:sz w:val="28"/>
          <w:szCs w:val="28"/>
          <w:lang w:eastAsia="es-CL"/>
        </w:rPr>
        <w:t>.</w:t>
      </w:r>
      <w:r w:rsidR="00AE187D" w:rsidRPr="00AE187D">
        <w:rPr>
          <w:rFonts w:ascii="Agency FB" w:eastAsia="Times New Roman" w:hAnsi="Agency FB" w:cs="Times New Roman"/>
          <w:color w:val="000000"/>
          <w:sz w:val="28"/>
          <w:szCs w:val="28"/>
          <w:lang w:eastAsia="es-CL"/>
        </w:rPr>
        <w:t> Es una de las formas de división celular propia de las células</w:t>
      </w:r>
      <w:r w:rsidR="00AE187D" w:rsidRPr="00AE187D">
        <w:rPr>
          <w:rFonts w:ascii="Agency FB" w:eastAsia="Times New Roman" w:hAnsi="Agency FB" w:cs="Times New Roman"/>
          <w:color w:val="000000"/>
          <w:sz w:val="28"/>
          <w:szCs w:val="28"/>
          <w:lang w:eastAsia="es-CL"/>
        </w:rPr>
        <w:br/>
        <w:t>reproductoras, en la que se produce una unión o cigoto de dos células (un óvulo y de un espermatozoide).</w:t>
      </w:r>
    </w:p>
    <w:p w:rsidR="00AE187D" w:rsidRPr="00AE187D" w:rsidRDefault="00896682" w:rsidP="00AE187D">
      <w:pPr>
        <w:numPr>
          <w:ilvl w:val="0"/>
          <w:numId w:val="4"/>
        </w:numPr>
        <w:spacing w:before="100" w:beforeAutospacing="1" w:after="100" w:afterAutospacing="1" w:line="240" w:lineRule="auto"/>
        <w:jc w:val="both"/>
        <w:rPr>
          <w:rFonts w:ascii="Agency FB" w:eastAsia="Times New Roman" w:hAnsi="Agency FB" w:cs="Times New Roman"/>
          <w:color w:val="000000"/>
          <w:sz w:val="28"/>
          <w:szCs w:val="28"/>
          <w:lang w:eastAsia="es-CL"/>
        </w:rPr>
      </w:pPr>
      <w:hyperlink r:id="rId26" w:history="1">
        <w:r w:rsidR="00AE187D" w:rsidRPr="00A64C58">
          <w:rPr>
            <w:rFonts w:ascii="Agency FB" w:eastAsia="Times New Roman" w:hAnsi="Agency FB" w:cs="Times New Roman"/>
            <w:b/>
            <w:bCs/>
            <w:color w:val="000000"/>
            <w:sz w:val="28"/>
            <w:szCs w:val="28"/>
            <w:lang w:eastAsia="es-CL"/>
          </w:rPr>
          <w:t>Mitosis</w:t>
        </w:r>
      </w:hyperlink>
      <w:r w:rsidR="00AE187D" w:rsidRPr="00A64C58">
        <w:rPr>
          <w:rFonts w:ascii="Agency FB" w:eastAsia="Times New Roman" w:hAnsi="Agency FB" w:cs="Times New Roman"/>
          <w:b/>
          <w:bCs/>
          <w:color w:val="000000"/>
          <w:sz w:val="28"/>
          <w:szCs w:val="28"/>
          <w:lang w:eastAsia="es-CL"/>
        </w:rPr>
        <w:t>.</w:t>
      </w:r>
      <w:r w:rsidR="00AE187D" w:rsidRPr="00AE187D">
        <w:rPr>
          <w:rFonts w:ascii="Agency FB" w:eastAsia="Times New Roman" w:hAnsi="Agency FB" w:cs="Times New Roman"/>
          <w:color w:val="000000"/>
          <w:sz w:val="28"/>
          <w:szCs w:val="28"/>
          <w:lang w:eastAsia="es-CL"/>
        </w:rPr>
        <w:t> Es la división celular que da como resultado dos nuevas células con la misma cantidad de cromosomas, es decir, misma información genética respectivamente.</w:t>
      </w:r>
    </w:p>
    <w:p w:rsidR="00AE187D" w:rsidRPr="00AE187D" w:rsidRDefault="00896682" w:rsidP="00AE187D">
      <w:pPr>
        <w:numPr>
          <w:ilvl w:val="0"/>
          <w:numId w:val="4"/>
        </w:numPr>
        <w:spacing w:before="100" w:beforeAutospacing="1" w:after="100" w:afterAutospacing="1" w:line="240" w:lineRule="auto"/>
        <w:jc w:val="both"/>
        <w:rPr>
          <w:rFonts w:ascii="Agency FB" w:eastAsia="Times New Roman" w:hAnsi="Agency FB" w:cs="Times New Roman"/>
          <w:color w:val="000000"/>
          <w:sz w:val="28"/>
          <w:szCs w:val="28"/>
          <w:lang w:eastAsia="es-CL"/>
        </w:rPr>
      </w:pPr>
      <w:hyperlink r:id="rId27" w:history="1">
        <w:r w:rsidR="00AE187D" w:rsidRPr="00A64C58">
          <w:rPr>
            <w:rFonts w:ascii="Agency FB" w:eastAsia="Times New Roman" w:hAnsi="Agency FB" w:cs="Times New Roman"/>
            <w:b/>
            <w:bCs/>
            <w:color w:val="000000"/>
            <w:sz w:val="28"/>
            <w:szCs w:val="28"/>
            <w:lang w:eastAsia="es-CL"/>
          </w:rPr>
          <w:t>Mutación</w:t>
        </w:r>
      </w:hyperlink>
      <w:r w:rsidR="00AE187D" w:rsidRPr="00A64C58">
        <w:rPr>
          <w:rFonts w:ascii="Agency FB" w:eastAsia="Times New Roman" w:hAnsi="Agency FB" w:cs="Times New Roman"/>
          <w:b/>
          <w:bCs/>
          <w:color w:val="000000"/>
          <w:sz w:val="28"/>
          <w:szCs w:val="28"/>
          <w:lang w:eastAsia="es-CL"/>
        </w:rPr>
        <w:t>.</w:t>
      </w:r>
      <w:r w:rsidR="00AE187D" w:rsidRPr="00AE187D">
        <w:rPr>
          <w:rFonts w:ascii="Agency FB" w:eastAsia="Times New Roman" w:hAnsi="Agency FB" w:cs="Times New Roman"/>
          <w:color w:val="000000"/>
          <w:sz w:val="28"/>
          <w:szCs w:val="28"/>
          <w:lang w:eastAsia="es-CL"/>
        </w:rPr>
        <w:t> Es la variación que se produce en el genotipo de un individuo y puede ser espontánea o inducida por agentes muta genéticos, que tienen lugar en el ADN.</w:t>
      </w:r>
    </w:p>
    <w:p w:rsidR="00A64C58" w:rsidRDefault="00A64C58" w:rsidP="00AE187D">
      <w:pPr>
        <w:rPr>
          <w:rFonts w:ascii="Agency FB" w:eastAsia="Times New Roman" w:hAnsi="Agency FB" w:cs="Times New Roman"/>
          <w:b/>
          <w:color w:val="000000"/>
          <w:sz w:val="28"/>
          <w:szCs w:val="28"/>
          <w:lang w:eastAsia="es-CL"/>
        </w:rPr>
      </w:pPr>
    </w:p>
    <w:p w:rsidR="00AE187D" w:rsidRPr="00A64C58" w:rsidRDefault="00AE187D" w:rsidP="00AE187D">
      <w:pPr>
        <w:rPr>
          <w:rFonts w:ascii="Agency FB" w:eastAsia="Times New Roman" w:hAnsi="Agency FB" w:cs="Times New Roman"/>
          <w:b/>
          <w:color w:val="000000"/>
          <w:sz w:val="28"/>
          <w:szCs w:val="28"/>
          <w:lang w:eastAsia="es-CL"/>
        </w:rPr>
      </w:pPr>
      <w:r w:rsidRPr="00A64C58">
        <w:rPr>
          <w:rFonts w:ascii="Agency FB" w:eastAsia="Times New Roman" w:hAnsi="Agency FB" w:cs="Times New Roman"/>
          <w:b/>
          <w:color w:val="000000"/>
          <w:sz w:val="28"/>
          <w:szCs w:val="28"/>
          <w:lang w:eastAsia="es-CL"/>
        </w:rPr>
        <w:lastRenderedPageBreak/>
        <w:t>TIPOS DE HERENCIA GENÉTICA</w:t>
      </w:r>
    </w:p>
    <w:p w:rsidR="00AE187D" w:rsidRPr="00AE187D" w:rsidRDefault="00AE187D" w:rsidP="00AE187D">
      <w:p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color w:val="000000"/>
          <w:sz w:val="28"/>
          <w:szCs w:val="28"/>
          <w:lang w:eastAsia="es-CL"/>
        </w:rPr>
        <w:t>Por ejemplo, en el gen de </w:t>
      </w:r>
      <w:hyperlink r:id="rId28" w:history="1">
        <w:r w:rsidRPr="00AE187D">
          <w:rPr>
            <w:rFonts w:ascii="Agency FB" w:eastAsia="Times New Roman" w:hAnsi="Agency FB" w:cs="Times New Roman"/>
            <w:color w:val="000000"/>
            <w:sz w:val="28"/>
            <w:szCs w:val="28"/>
            <w:lang w:eastAsia="es-CL"/>
          </w:rPr>
          <w:t>color</w:t>
        </w:r>
      </w:hyperlink>
      <w:r w:rsidRPr="00AE187D">
        <w:rPr>
          <w:rFonts w:ascii="Agency FB" w:eastAsia="Times New Roman" w:hAnsi="Agency FB" w:cs="Times New Roman"/>
          <w:color w:val="000000"/>
          <w:sz w:val="28"/>
          <w:szCs w:val="28"/>
          <w:lang w:eastAsia="es-CL"/>
        </w:rPr>
        <w:t> de ojos, un individuo puede heredar un alelo del padre que determina que los ojos son azules y heredar otro diferente de la madre que indique que los ojos son verdes. Por lo tanto,</w:t>
      </w:r>
      <w:r w:rsidRPr="00AE187D">
        <w:rPr>
          <w:rFonts w:ascii="Agency FB" w:eastAsia="Times New Roman" w:hAnsi="Agency FB" w:cs="Times New Roman"/>
          <w:b/>
          <w:bCs/>
          <w:color w:val="000000"/>
          <w:sz w:val="28"/>
          <w:szCs w:val="28"/>
          <w:lang w:eastAsia="es-CL"/>
        </w:rPr>
        <w:t> el color de ojos del individuo dependerá de la combinación de alelos de un mismo gen</w:t>
      </w:r>
      <w:r w:rsidRPr="00AE187D">
        <w:rPr>
          <w:rFonts w:ascii="Agency FB" w:eastAsia="Times New Roman" w:hAnsi="Agency FB" w:cs="Times New Roman"/>
          <w:color w:val="000000"/>
          <w:sz w:val="28"/>
          <w:szCs w:val="28"/>
          <w:lang w:eastAsia="es-CL"/>
        </w:rPr>
        <w:t>. A partir de este ejemplo, se podrán comprender mejor los diferentes tipos de herencia genética que se desarrollan a continuación.</w:t>
      </w:r>
    </w:p>
    <w:p w:rsidR="00AE187D" w:rsidRPr="00AE187D" w:rsidRDefault="00AE187D" w:rsidP="00AE187D">
      <w:pPr>
        <w:numPr>
          <w:ilvl w:val="0"/>
          <w:numId w:val="5"/>
        </w:numPr>
        <w:spacing w:before="180"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La herencia dominante-recesiva.</w:t>
      </w:r>
      <w:r w:rsidRPr="00AE187D">
        <w:rPr>
          <w:rFonts w:ascii="Agency FB" w:eastAsia="Times New Roman" w:hAnsi="Agency FB" w:cs="Times New Roman"/>
          <w:color w:val="000000"/>
          <w:sz w:val="28"/>
          <w:szCs w:val="28"/>
          <w:lang w:eastAsia="es-CL"/>
        </w:rPr>
        <w:t> Ocurre cuando uno de los alelos domina sobre otro y sus rasgos resultan dominantes.</w:t>
      </w:r>
    </w:p>
    <w:p w:rsidR="00AE187D" w:rsidRPr="00AE187D" w:rsidRDefault="00AE187D" w:rsidP="00AE187D">
      <w:pPr>
        <w:numPr>
          <w:ilvl w:val="0"/>
          <w:numId w:val="5"/>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La herencia dominante incompleta.</w:t>
      </w:r>
      <w:r w:rsidRPr="00AE187D">
        <w:rPr>
          <w:rFonts w:ascii="Agency FB" w:eastAsia="Times New Roman" w:hAnsi="Agency FB" w:cs="Times New Roman"/>
          <w:color w:val="000000"/>
          <w:sz w:val="28"/>
          <w:szCs w:val="28"/>
          <w:lang w:eastAsia="es-CL"/>
        </w:rPr>
        <w:t> Se produce cuando ninguno de los alelos domina obre el otro, por lo que el rasgo en la descendencia es una mezcla de ambos alelos.</w:t>
      </w:r>
    </w:p>
    <w:p w:rsidR="00AE187D" w:rsidRPr="00AE187D" w:rsidRDefault="00AE187D" w:rsidP="00AE187D">
      <w:pPr>
        <w:numPr>
          <w:ilvl w:val="0"/>
          <w:numId w:val="5"/>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La herencia poli genética.</w:t>
      </w:r>
      <w:r w:rsidRPr="00AE187D">
        <w:rPr>
          <w:rFonts w:ascii="Agency FB" w:eastAsia="Times New Roman" w:hAnsi="Agency FB" w:cs="Times New Roman"/>
          <w:color w:val="000000"/>
          <w:sz w:val="28"/>
          <w:szCs w:val="28"/>
          <w:lang w:eastAsia="es-CL"/>
        </w:rPr>
        <w:t> Sucede cuando una característica individual es controlada por dos o más pares de genes y se expresa en forma de pequeñas diferencias. Por ejemplo, la altura.</w:t>
      </w:r>
    </w:p>
    <w:p w:rsidR="00AE187D" w:rsidRPr="00AE187D" w:rsidRDefault="00AE187D" w:rsidP="00AE187D">
      <w:pPr>
        <w:numPr>
          <w:ilvl w:val="0"/>
          <w:numId w:val="5"/>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La herencia ligada al sexo.</w:t>
      </w:r>
      <w:r w:rsidRPr="00AE187D">
        <w:rPr>
          <w:rFonts w:ascii="Agency FB" w:eastAsia="Times New Roman" w:hAnsi="Agency FB" w:cs="Times New Roman"/>
          <w:color w:val="000000"/>
          <w:sz w:val="28"/>
          <w:szCs w:val="28"/>
          <w:lang w:eastAsia="es-CL"/>
        </w:rPr>
        <w:t> Ocurre cuando los alelos se encuentran en los cromosomas sexuales (corresponden al par número 23), que están representados por el signo “XY” en el varón y “XX” en la mujer. Los hombres solo pueden pasar su cromosoma Y a sus hijos varones, por lo que ningún rasgo ligado a X es heredado del padre. A la inversa, ocurre con la madre quien solo pasan su cromosoma X a sus hijas mujeres.</w:t>
      </w:r>
    </w:p>
    <w:p w:rsidR="00AE187D" w:rsidRPr="00A64C58" w:rsidRDefault="00AE187D" w:rsidP="00AE187D">
      <w:pPr>
        <w:jc w:val="both"/>
        <w:rPr>
          <w:rFonts w:ascii="Agency FB" w:eastAsia="Times New Roman" w:hAnsi="Agency FB" w:cs="Times New Roman"/>
          <w:b/>
          <w:color w:val="000000"/>
          <w:sz w:val="28"/>
          <w:szCs w:val="28"/>
          <w:lang w:eastAsia="es-CL"/>
        </w:rPr>
      </w:pPr>
      <w:r w:rsidRPr="00A64C58">
        <w:rPr>
          <w:rFonts w:ascii="Agency FB" w:eastAsia="Times New Roman" w:hAnsi="Agency FB" w:cs="Times New Roman"/>
          <w:b/>
          <w:color w:val="000000"/>
          <w:sz w:val="28"/>
          <w:szCs w:val="28"/>
          <w:lang w:eastAsia="es-CL"/>
        </w:rPr>
        <w:t>VARIABILIDAD GENÉTICA</w:t>
      </w:r>
    </w:p>
    <w:p w:rsidR="00AE187D" w:rsidRPr="00AE187D" w:rsidRDefault="00AE187D" w:rsidP="00AE187D">
      <w:p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color w:val="000000"/>
          <w:sz w:val="28"/>
          <w:szCs w:val="28"/>
          <w:lang w:eastAsia="es-CL"/>
        </w:rPr>
        <w:t>La variabilidad genética es la modificación de los genes de los individuos de una misma especie que</w:t>
      </w:r>
      <w:r w:rsidRPr="00AE187D">
        <w:rPr>
          <w:rFonts w:ascii="Agency FB" w:eastAsia="Times New Roman" w:hAnsi="Agency FB" w:cs="Times New Roman"/>
          <w:b/>
          <w:bCs/>
          <w:color w:val="000000"/>
          <w:sz w:val="28"/>
          <w:szCs w:val="28"/>
          <w:lang w:eastAsia="es-CL"/>
        </w:rPr>
        <w:t> se diferencian según la población en la que habitan</w:t>
      </w:r>
      <w:r w:rsidRPr="00AE187D">
        <w:rPr>
          <w:rFonts w:ascii="Agency FB" w:eastAsia="Times New Roman" w:hAnsi="Agency FB" w:cs="Times New Roman"/>
          <w:color w:val="000000"/>
          <w:sz w:val="28"/>
          <w:szCs w:val="28"/>
          <w:lang w:eastAsia="es-CL"/>
        </w:rPr>
        <w:t>. Por ejemplo, los jaguares que habitan en Brasil tienen casi el doble de tamaño que los que habitan en México, a pesar de que pertenecen a la misma especie. Hay dos fuentes principales de variación genética:</w:t>
      </w:r>
    </w:p>
    <w:p w:rsidR="00AE187D" w:rsidRPr="00AE187D" w:rsidRDefault="00AE187D" w:rsidP="00AE187D">
      <w:pPr>
        <w:numPr>
          <w:ilvl w:val="0"/>
          <w:numId w:val="6"/>
        </w:numPr>
        <w:spacing w:before="180"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La mutación.</w:t>
      </w:r>
      <w:r w:rsidRPr="00AE187D">
        <w:rPr>
          <w:rFonts w:ascii="Agency FB" w:eastAsia="Times New Roman" w:hAnsi="Agency FB" w:cs="Times New Roman"/>
          <w:color w:val="000000"/>
          <w:sz w:val="28"/>
          <w:szCs w:val="28"/>
          <w:lang w:eastAsia="es-CL"/>
        </w:rPr>
        <w:t> Se produce por cualquier cambio en una secuencia de ADN, tanto por un error en la replicación del ADN como por radiaciones o sustancias químicas del medio ambiente.</w:t>
      </w:r>
    </w:p>
    <w:p w:rsidR="00A64C58" w:rsidRPr="00A64C58" w:rsidRDefault="00AE187D" w:rsidP="00AE187D">
      <w:pPr>
        <w:numPr>
          <w:ilvl w:val="0"/>
          <w:numId w:val="6"/>
        </w:numPr>
        <w:spacing w:before="100" w:beforeAutospacing="1" w:after="100" w:afterAutospacing="1" w:line="240" w:lineRule="auto"/>
        <w:jc w:val="both"/>
        <w:rPr>
          <w:rFonts w:ascii="Agency FB" w:eastAsia="Times New Roman" w:hAnsi="Agency FB" w:cs="Times New Roman"/>
          <w:color w:val="000000"/>
          <w:sz w:val="28"/>
          <w:szCs w:val="28"/>
          <w:lang w:eastAsia="es-CL"/>
        </w:rPr>
      </w:pPr>
      <w:r w:rsidRPr="00AE187D">
        <w:rPr>
          <w:rFonts w:ascii="Agency FB" w:eastAsia="Times New Roman" w:hAnsi="Agency FB" w:cs="Times New Roman"/>
          <w:b/>
          <w:bCs/>
          <w:color w:val="000000"/>
          <w:sz w:val="28"/>
          <w:szCs w:val="28"/>
          <w:lang w:eastAsia="es-CL"/>
        </w:rPr>
        <w:t>La combinación de genes.</w:t>
      </w:r>
      <w:r w:rsidRPr="00AE187D">
        <w:rPr>
          <w:rFonts w:ascii="Agency FB" w:eastAsia="Times New Roman" w:hAnsi="Agency FB" w:cs="Times New Roman"/>
          <w:color w:val="000000"/>
          <w:sz w:val="28"/>
          <w:szCs w:val="28"/>
          <w:lang w:eastAsia="es-CL"/>
        </w:rPr>
        <w:t> Se genera durante la </w:t>
      </w:r>
      <w:hyperlink r:id="rId29" w:history="1">
        <w:r w:rsidRPr="00AE187D">
          <w:rPr>
            <w:rFonts w:ascii="Agency FB" w:eastAsia="Times New Roman" w:hAnsi="Agency FB" w:cs="Times New Roman"/>
            <w:color w:val="000000"/>
            <w:sz w:val="28"/>
            <w:szCs w:val="28"/>
            <w:lang w:eastAsia="es-CL"/>
          </w:rPr>
          <w:t>reproducción</w:t>
        </w:r>
      </w:hyperlink>
      <w:r w:rsidRPr="00AE187D">
        <w:rPr>
          <w:rFonts w:ascii="Agency FB" w:eastAsia="Times New Roman" w:hAnsi="Agency FB" w:cs="Times New Roman"/>
          <w:color w:val="000000"/>
          <w:sz w:val="28"/>
          <w:szCs w:val="28"/>
          <w:lang w:eastAsia="es-CL"/>
        </w:rPr>
        <w:t> de las células y es como ocurren la mayoría de las variaciones hereditarias.</w:t>
      </w:r>
    </w:p>
    <w:p w:rsidR="00AE187D" w:rsidRPr="00A64C58" w:rsidRDefault="00AE187D" w:rsidP="00A64C58">
      <w:pPr>
        <w:spacing w:before="100" w:beforeAutospacing="1" w:after="100" w:afterAutospacing="1" w:line="240" w:lineRule="auto"/>
        <w:jc w:val="both"/>
        <w:rPr>
          <w:rFonts w:ascii="Agency FB" w:eastAsia="Times New Roman" w:hAnsi="Agency FB" w:cs="Times New Roman"/>
          <w:b/>
          <w:color w:val="000000"/>
          <w:sz w:val="28"/>
          <w:szCs w:val="28"/>
          <w:lang w:eastAsia="es-CL"/>
        </w:rPr>
      </w:pPr>
      <w:r w:rsidRPr="00A64C58">
        <w:rPr>
          <w:rFonts w:ascii="Agency FB" w:hAnsi="Agency FB" w:cs="Times New Roman"/>
          <w:b/>
          <w:sz w:val="28"/>
          <w:szCs w:val="28"/>
        </w:rPr>
        <w:t>GREGOR MENDEL</w:t>
      </w:r>
      <w:r w:rsidR="00A64C58" w:rsidRPr="00A64C58">
        <w:rPr>
          <w:rFonts w:ascii="Agency FB" w:hAnsi="Agency FB" w:cs="Times New Roman"/>
          <w:b/>
          <w:sz w:val="28"/>
          <w:szCs w:val="28"/>
        </w:rPr>
        <w:t xml:space="preserve"> y sus Leyes</w:t>
      </w:r>
    </w:p>
    <w:p w:rsidR="00A64C58" w:rsidRPr="00A64C58" w:rsidRDefault="00A64C58" w:rsidP="00AE187D">
      <w:pPr>
        <w:rPr>
          <w:rFonts w:ascii="Agency FB" w:hAnsi="Agency FB" w:cs="Times New Roman"/>
          <w:sz w:val="28"/>
          <w:szCs w:val="28"/>
        </w:rPr>
      </w:pPr>
      <w:r w:rsidRPr="00A64C58">
        <w:rPr>
          <w:rFonts w:ascii="Agency FB" w:hAnsi="Agency FB" w:cs="Times New Roman"/>
          <w:sz w:val="28"/>
          <w:szCs w:val="28"/>
        </w:rPr>
        <w:t>IR AL SIGUIENTE ENLACE:</w:t>
      </w:r>
    </w:p>
    <w:p w:rsidR="00A64C58" w:rsidRPr="00A64C58" w:rsidRDefault="00896682" w:rsidP="00A64C58">
      <w:pPr>
        <w:pStyle w:val="Prrafodelista"/>
        <w:numPr>
          <w:ilvl w:val="0"/>
          <w:numId w:val="7"/>
        </w:numPr>
        <w:rPr>
          <w:rFonts w:ascii="Agency FB" w:hAnsi="Agency FB" w:cs="Times New Roman"/>
          <w:sz w:val="28"/>
          <w:szCs w:val="28"/>
        </w:rPr>
      </w:pPr>
      <w:hyperlink r:id="rId30" w:history="1">
        <w:r w:rsidR="00A64C58" w:rsidRPr="00A64C58">
          <w:rPr>
            <w:rStyle w:val="Hipervnculo"/>
            <w:sz w:val="28"/>
            <w:szCs w:val="28"/>
            <w:u w:val="none"/>
          </w:rPr>
          <w:t>https://www.youtube.com/watch?v=cVl-86Sic-0</w:t>
        </w:r>
      </w:hyperlink>
    </w:p>
    <w:p w:rsidR="00A64C58" w:rsidRPr="00A64C58" w:rsidRDefault="00896682" w:rsidP="00A64C58">
      <w:pPr>
        <w:pStyle w:val="Prrafodelista"/>
        <w:numPr>
          <w:ilvl w:val="0"/>
          <w:numId w:val="7"/>
        </w:numPr>
        <w:rPr>
          <w:rFonts w:ascii="Agency FB" w:hAnsi="Agency FB" w:cs="Times New Roman"/>
          <w:sz w:val="28"/>
          <w:szCs w:val="28"/>
        </w:rPr>
      </w:pPr>
      <w:hyperlink r:id="rId31" w:history="1">
        <w:r w:rsidR="00A64C58" w:rsidRPr="00A64C58">
          <w:rPr>
            <w:rStyle w:val="Hipervnculo"/>
            <w:sz w:val="28"/>
            <w:szCs w:val="28"/>
            <w:u w:val="none"/>
          </w:rPr>
          <w:t>https://www.youtube.com/watch?v=LXXK2l1pdv8</w:t>
        </w:r>
      </w:hyperlink>
    </w:p>
    <w:p w:rsidR="00A64C58" w:rsidRPr="00A64C58" w:rsidRDefault="00A64C58" w:rsidP="00A64C58">
      <w:pPr>
        <w:rPr>
          <w:rFonts w:ascii="Agency FB" w:hAnsi="Agency FB" w:cs="Times New Roman"/>
          <w:sz w:val="28"/>
          <w:szCs w:val="28"/>
        </w:rPr>
      </w:pPr>
      <w:r w:rsidRPr="00A64C58">
        <w:rPr>
          <w:rFonts w:ascii="Agency FB" w:hAnsi="Agency FB" w:cs="Times New Roman"/>
          <w:sz w:val="28"/>
          <w:szCs w:val="28"/>
        </w:rPr>
        <w:t>Leyes de Mendel: Ejercicios</w:t>
      </w:r>
    </w:p>
    <w:p w:rsidR="00A64C58" w:rsidRPr="00A64C58" w:rsidRDefault="00896682" w:rsidP="00A64C58">
      <w:pPr>
        <w:pStyle w:val="Prrafodelista"/>
        <w:numPr>
          <w:ilvl w:val="0"/>
          <w:numId w:val="8"/>
        </w:numPr>
        <w:rPr>
          <w:rFonts w:ascii="Agency FB" w:hAnsi="Agency FB" w:cs="Times New Roman"/>
          <w:sz w:val="28"/>
          <w:szCs w:val="28"/>
        </w:rPr>
      </w:pPr>
      <w:hyperlink r:id="rId32" w:history="1">
        <w:r w:rsidR="00A64C58" w:rsidRPr="00A64C58">
          <w:rPr>
            <w:rStyle w:val="Hipervnculo"/>
            <w:sz w:val="28"/>
            <w:szCs w:val="28"/>
            <w:u w:val="none"/>
          </w:rPr>
          <w:t>https://www.youtube.com/watch?v=_DViohu7BN4</w:t>
        </w:r>
      </w:hyperlink>
    </w:p>
    <w:p w:rsidR="00A64C58" w:rsidRPr="00A64C58" w:rsidRDefault="00896682" w:rsidP="00A64C58">
      <w:pPr>
        <w:pStyle w:val="Prrafodelista"/>
        <w:numPr>
          <w:ilvl w:val="0"/>
          <w:numId w:val="8"/>
        </w:numPr>
        <w:rPr>
          <w:rFonts w:ascii="Agency FB" w:hAnsi="Agency FB" w:cs="Times New Roman"/>
          <w:sz w:val="28"/>
          <w:szCs w:val="28"/>
        </w:rPr>
      </w:pPr>
      <w:hyperlink r:id="rId33" w:history="1">
        <w:r w:rsidR="00A64C58" w:rsidRPr="00A64C58">
          <w:rPr>
            <w:rStyle w:val="Hipervnculo"/>
            <w:sz w:val="28"/>
            <w:szCs w:val="28"/>
            <w:u w:val="none"/>
          </w:rPr>
          <w:t>https://www.youtube.com/watch?v=6omOw3If-z4</w:t>
        </w:r>
      </w:hyperlink>
    </w:p>
    <w:p w:rsidR="00A64C58" w:rsidRPr="00A64C58" w:rsidRDefault="00A64C58" w:rsidP="00A64C58">
      <w:pPr>
        <w:rPr>
          <w:rFonts w:ascii="Agency FB" w:hAnsi="Agency FB" w:cs="Times New Roman"/>
          <w:sz w:val="28"/>
          <w:szCs w:val="28"/>
        </w:rPr>
      </w:pPr>
      <w:r w:rsidRPr="00A64C58">
        <w:rPr>
          <w:rFonts w:ascii="Agency FB" w:hAnsi="Agency FB" w:cs="Times New Roman"/>
          <w:sz w:val="28"/>
          <w:szCs w:val="28"/>
        </w:rPr>
        <w:t>Cuadro de Punnett:</w:t>
      </w:r>
    </w:p>
    <w:p w:rsidR="00A64C58" w:rsidRPr="00A64C58" w:rsidRDefault="00896682" w:rsidP="00A64C58">
      <w:pPr>
        <w:pStyle w:val="Prrafodelista"/>
        <w:numPr>
          <w:ilvl w:val="0"/>
          <w:numId w:val="9"/>
        </w:numPr>
        <w:rPr>
          <w:rFonts w:ascii="Agency FB" w:hAnsi="Agency FB" w:cs="Times New Roman"/>
          <w:sz w:val="28"/>
          <w:szCs w:val="28"/>
        </w:rPr>
      </w:pPr>
      <w:hyperlink r:id="rId34" w:history="1">
        <w:r w:rsidR="00A64C58" w:rsidRPr="00A64C58">
          <w:rPr>
            <w:rStyle w:val="Hipervnculo"/>
            <w:sz w:val="28"/>
            <w:szCs w:val="28"/>
            <w:u w:val="none"/>
          </w:rPr>
          <w:t>https://www.youtube.com/watch?v=xx-xz8uRAcY&amp;t=91s</w:t>
        </w:r>
      </w:hyperlink>
    </w:p>
    <w:p w:rsidR="00A64C58" w:rsidRPr="00A64C58" w:rsidRDefault="00A64C58" w:rsidP="00A64C58">
      <w:pPr>
        <w:rPr>
          <w:rFonts w:ascii="Agency FB" w:hAnsi="Agency FB" w:cs="Times New Roman"/>
          <w:sz w:val="28"/>
          <w:szCs w:val="28"/>
        </w:rPr>
      </w:pPr>
    </w:p>
    <w:p w:rsidR="00A64C58" w:rsidRPr="00A64C58" w:rsidRDefault="00A64C58" w:rsidP="00A64C58">
      <w:pPr>
        <w:rPr>
          <w:rFonts w:ascii="Agency FB" w:hAnsi="Agency FB" w:cs="Times New Roman"/>
          <w:sz w:val="28"/>
          <w:szCs w:val="28"/>
        </w:rPr>
      </w:pPr>
      <w:r w:rsidRPr="00A64C58">
        <w:rPr>
          <w:rFonts w:ascii="Agency FB" w:hAnsi="Agency FB" w:cs="Times New Roman"/>
          <w:sz w:val="28"/>
          <w:szCs w:val="28"/>
        </w:rPr>
        <w:lastRenderedPageBreak/>
        <w:t xml:space="preserve">NOTA: </w:t>
      </w:r>
    </w:p>
    <w:p w:rsidR="00A64C58" w:rsidRPr="00A64C58" w:rsidRDefault="00A64C58" w:rsidP="00A64C58">
      <w:pPr>
        <w:pStyle w:val="Prrafodelista"/>
        <w:numPr>
          <w:ilvl w:val="0"/>
          <w:numId w:val="10"/>
        </w:numPr>
        <w:rPr>
          <w:rFonts w:ascii="Agency FB" w:hAnsi="Agency FB" w:cs="Times New Roman"/>
          <w:sz w:val="28"/>
          <w:szCs w:val="28"/>
        </w:rPr>
      </w:pPr>
      <w:r w:rsidRPr="00A64C58">
        <w:rPr>
          <w:rFonts w:ascii="Agency FB" w:hAnsi="Agency FB" w:cs="Times New Roman"/>
          <w:sz w:val="28"/>
          <w:szCs w:val="28"/>
        </w:rPr>
        <w:t>Las dudas generadas en el video serán aclaradas en la Unidad 0 de la asignatura de Biología en 3ero Medio, en la cual se abordará el tema de GENÉTICA.</w:t>
      </w:r>
    </w:p>
    <w:p w:rsidR="00A64C58" w:rsidRPr="00A64C58" w:rsidRDefault="00A64C58" w:rsidP="00A64C58">
      <w:pPr>
        <w:pStyle w:val="Prrafodelista"/>
        <w:numPr>
          <w:ilvl w:val="0"/>
          <w:numId w:val="10"/>
        </w:numPr>
        <w:rPr>
          <w:rFonts w:ascii="Agency FB" w:hAnsi="Agency FB" w:cs="Times New Roman"/>
          <w:sz w:val="28"/>
          <w:szCs w:val="28"/>
        </w:rPr>
      </w:pPr>
      <w:r w:rsidRPr="00A64C58">
        <w:rPr>
          <w:rFonts w:ascii="Agency FB" w:hAnsi="Agency FB" w:cs="Times New Roman"/>
          <w:sz w:val="28"/>
          <w:szCs w:val="28"/>
        </w:rPr>
        <w:t xml:space="preserve">Disculpen lo aburrido de las voces en los videos, casi me </w:t>
      </w:r>
      <w:r w:rsidR="00827BC8" w:rsidRPr="00A64C58">
        <w:rPr>
          <w:rFonts w:ascii="Agency FB" w:hAnsi="Agency FB" w:cs="Times New Roman"/>
          <w:sz w:val="28"/>
          <w:szCs w:val="28"/>
        </w:rPr>
        <w:t>dormí,</w:t>
      </w:r>
      <w:r w:rsidRPr="00A64C58">
        <w:rPr>
          <w:rFonts w:ascii="Agency FB" w:hAnsi="Agency FB" w:cs="Times New Roman"/>
          <w:sz w:val="28"/>
          <w:szCs w:val="28"/>
        </w:rPr>
        <w:t xml:space="preserve"> pero eran los que explicaban de forma más clara el contenido. &lt;3</w:t>
      </w:r>
    </w:p>
    <w:p w:rsidR="00A64C58" w:rsidRDefault="00A64C58" w:rsidP="00A64C58">
      <w:pPr>
        <w:rPr>
          <w:rFonts w:ascii="Agency FB" w:hAnsi="Agency FB" w:cs="Times New Roman"/>
          <w:sz w:val="28"/>
          <w:szCs w:val="28"/>
        </w:rPr>
      </w:pPr>
    </w:p>
    <w:p w:rsidR="00A64C58" w:rsidRPr="00A64C58" w:rsidRDefault="00A64C58" w:rsidP="00A64C58">
      <w:pPr>
        <w:rPr>
          <w:rFonts w:ascii="Agency FB" w:hAnsi="Agency FB" w:cs="Times New Roman"/>
          <w:b/>
          <w:sz w:val="28"/>
          <w:szCs w:val="28"/>
        </w:rPr>
      </w:pPr>
      <w:r w:rsidRPr="00A64C58">
        <w:rPr>
          <w:rFonts w:ascii="Agency FB" w:hAnsi="Agency FB" w:cs="Times New Roman"/>
          <w:b/>
          <w:sz w:val="28"/>
          <w:szCs w:val="28"/>
        </w:rPr>
        <w:t>MITOSIS Y MEIOSIS</w:t>
      </w:r>
    </w:p>
    <w:p w:rsidR="00A64C58" w:rsidRPr="00037E9A" w:rsidRDefault="00A64C58" w:rsidP="00A64C58">
      <w:pPr>
        <w:jc w:val="both"/>
        <w:rPr>
          <w:rFonts w:ascii="Agency FB" w:hAnsi="Agency FB"/>
          <w:color w:val="333333"/>
          <w:sz w:val="28"/>
          <w:shd w:val="clear" w:color="auto" w:fill="FFFFFF"/>
        </w:rPr>
      </w:pPr>
      <w:r w:rsidRPr="00037E9A">
        <w:rPr>
          <w:rStyle w:val="Textoennegrita"/>
          <w:rFonts w:ascii="Agency FB" w:hAnsi="Agency FB"/>
          <w:color w:val="333333"/>
          <w:sz w:val="28"/>
          <w:bdr w:val="none" w:sz="0" w:space="0" w:color="auto" w:frame="1"/>
          <w:shd w:val="clear" w:color="auto" w:fill="FFFFFF"/>
        </w:rPr>
        <w:t>Es importante conocer la diferencia entre mitosis y meiosis</w:t>
      </w:r>
      <w:r w:rsidRPr="00037E9A">
        <w:rPr>
          <w:rFonts w:ascii="Agency FB" w:hAnsi="Agency FB"/>
          <w:color w:val="333333"/>
          <w:sz w:val="28"/>
          <w:shd w:val="clear" w:color="auto" w:fill="FFFFFF"/>
        </w:rPr>
        <w:t>. Mientras que </w:t>
      </w:r>
      <w:r w:rsidRPr="00037E9A">
        <w:rPr>
          <w:rFonts w:ascii="Agency FB" w:hAnsi="Agency FB"/>
          <w:color w:val="333333"/>
          <w:sz w:val="28"/>
          <w:bdr w:val="none" w:sz="0" w:space="0" w:color="auto" w:frame="1"/>
          <w:shd w:val="clear" w:color="auto" w:fill="FFFFFF"/>
        </w:rPr>
        <w:t xml:space="preserve">la </w:t>
      </w:r>
      <w:r w:rsidRPr="00037E9A">
        <w:rPr>
          <w:rFonts w:ascii="Agency FB" w:hAnsi="Agency FB"/>
          <w:b/>
          <w:color w:val="333333"/>
          <w:sz w:val="28"/>
          <w:bdr w:val="none" w:sz="0" w:space="0" w:color="auto" w:frame="1"/>
          <w:shd w:val="clear" w:color="auto" w:fill="FFFFFF"/>
        </w:rPr>
        <w:t>mitosis</w:t>
      </w:r>
      <w:r w:rsidRPr="00037E9A">
        <w:rPr>
          <w:rFonts w:ascii="Agency FB" w:hAnsi="Agency FB"/>
          <w:color w:val="333333"/>
          <w:sz w:val="28"/>
          <w:bdr w:val="none" w:sz="0" w:space="0" w:color="auto" w:frame="1"/>
          <w:shd w:val="clear" w:color="auto" w:fill="FFFFFF"/>
        </w:rPr>
        <w:t xml:space="preserve"> siempre da lugar a células con el mismo número de cromosomas</w:t>
      </w:r>
      <w:r w:rsidRPr="00037E9A">
        <w:rPr>
          <w:rFonts w:ascii="Agency FB" w:hAnsi="Agency FB"/>
          <w:color w:val="333333"/>
          <w:sz w:val="28"/>
          <w:shd w:val="clear" w:color="auto" w:fill="FFFFFF"/>
        </w:rPr>
        <w:t>, y además, idénticos a los de las células madre, </w:t>
      </w:r>
      <w:r w:rsidRPr="00037E9A">
        <w:rPr>
          <w:rFonts w:ascii="Agency FB" w:hAnsi="Agency FB"/>
          <w:color w:val="333333"/>
          <w:sz w:val="28"/>
          <w:bdr w:val="none" w:sz="0" w:space="0" w:color="auto" w:frame="1"/>
          <w:shd w:val="clear" w:color="auto" w:fill="FFFFFF"/>
        </w:rPr>
        <w:t xml:space="preserve">en el caso de la </w:t>
      </w:r>
      <w:r w:rsidRPr="00037E9A">
        <w:rPr>
          <w:rFonts w:ascii="Agency FB" w:hAnsi="Agency FB"/>
          <w:b/>
          <w:color w:val="333333"/>
          <w:sz w:val="28"/>
          <w:bdr w:val="none" w:sz="0" w:space="0" w:color="auto" w:frame="1"/>
          <w:shd w:val="clear" w:color="auto" w:fill="FFFFFF"/>
        </w:rPr>
        <w:t>meiosis</w:t>
      </w:r>
      <w:r w:rsidRPr="00037E9A">
        <w:rPr>
          <w:rFonts w:ascii="Agency FB" w:hAnsi="Agency FB"/>
          <w:color w:val="333333"/>
          <w:sz w:val="28"/>
          <w:bdr w:val="none" w:sz="0" w:space="0" w:color="auto" w:frame="1"/>
          <w:shd w:val="clear" w:color="auto" w:fill="FFFFFF"/>
        </w:rPr>
        <w:t>, el número de cromosomas es la mitad</w:t>
      </w:r>
      <w:r w:rsidRPr="00037E9A">
        <w:rPr>
          <w:rFonts w:ascii="Agency FB" w:hAnsi="Agency FB"/>
          <w:color w:val="333333"/>
          <w:sz w:val="28"/>
          <w:shd w:val="clear" w:color="auto" w:fill="FFFFFF"/>
        </w:rPr>
        <w:t> que en las células madre y, además, son diferentes, ya que se ha producido la recombinación genética. Otra diferencia importante es que la mitosis da lugar a dos células hijas y la meiosis a cuatro.</w:t>
      </w:r>
    </w:p>
    <w:p w:rsidR="00037E9A" w:rsidRPr="00037E9A" w:rsidRDefault="00037E9A" w:rsidP="00A64C58">
      <w:pPr>
        <w:jc w:val="both"/>
        <w:rPr>
          <w:rFonts w:ascii="Agency FB" w:hAnsi="Agency FB"/>
          <w:color w:val="333333"/>
          <w:sz w:val="28"/>
          <w:shd w:val="clear" w:color="auto" w:fill="FFFFFF"/>
        </w:rPr>
      </w:pPr>
      <w:r w:rsidRPr="00037E9A">
        <w:rPr>
          <w:rFonts w:ascii="Agency FB" w:hAnsi="Agency FB"/>
          <w:color w:val="333333"/>
          <w:sz w:val="28"/>
          <w:shd w:val="clear" w:color="auto" w:fill="FFFFFF"/>
        </w:rPr>
        <w:t>VIDEOS PARA ESTUDIO:</w:t>
      </w:r>
    </w:p>
    <w:p w:rsidR="00037E9A" w:rsidRPr="00037E9A" w:rsidRDefault="00896682" w:rsidP="00037E9A">
      <w:pPr>
        <w:pStyle w:val="Prrafodelista"/>
        <w:numPr>
          <w:ilvl w:val="0"/>
          <w:numId w:val="11"/>
        </w:numPr>
        <w:jc w:val="both"/>
        <w:rPr>
          <w:rFonts w:ascii="Agency FB" w:hAnsi="Agency FB" w:cs="Times New Roman"/>
          <w:sz w:val="36"/>
          <w:szCs w:val="28"/>
        </w:rPr>
      </w:pPr>
      <w:hyperlink r:id="rId35" w:history="1">
        <w:r w:rsidR="00037E9A" w:rsidRPr="00037E9A">
          <w:rPr>
            <w:rStyle w:val="Hipervnculo"/>
            <w:rFonts w:ascii="Agency FB" w:hAnsi="Agency FB"/>
            <w:sz w:val="28"/>
          </w:rPr>
          <w:t>https://www.youtube.com/watch?v=tYDgGgSGQuQ</w:t>
        </w:r>
      </w:hyperlink>
    </w:p>
    <w:p w:rsidR="00037E9A" w:rsidRDefault="00037E9A" w:rsidP="00037E9A">
      <w:pPr>
        <w:ind w:left="360"/>
        <w:jc w:val="both"/>
        <w:rPr>
          <w:rFonts w:ascii="Agency FB" w:hAnsi="Agency FB" w:cs="Times New Roman"/>
          <w:sz w:val="28"/>
          <w:szCs w:val="28"/>
        </w:rPr>
      </w:pPr>
      <w:r>
        <w:rPr>
          <w:rFonts w:ascii="Agency FB" w:hAnsi="Agency FB" w:cs="Times New Roman"/>
          <w:sz w:val="28"/>
          <w:szCs w:val="28"/>
        </w:rPr>
        <w:t>MITOSIS:</w:t>
      </w:r>
    </w:p>
    <w:p w:rsidR="00037E9A" w:rsidRDefault="00896682" w:rsidP="00037E9A">
      <w:pPr>
        <w:ind w:left="360"/>
        <w:jc w:val="both"/>
      </w:pPr>
      <w:hyperlink r:id="rId36" w:history="1">
        <w:r w:rsidR="00037E9A">
          <w:rPr>
            <w:rStyle w:val="Hipervnculo"/>
          </w:rPr>
          <w:t>https://www.youtube.com/watch?v=goyfzlZuUWw&amp;pbjreload=10</w:t>
        </w:r>
      </w:hyperlink>
    </w:p>
    <w:p w:rsidR="00037E9A" w:rsidRDefault="00037E9A" w:rsidP="00037E9A">
      <w:pPr>
        <w:ind w:left="360"/>
        <w:jc w:val="both"/>
        <w:rPr>
          <w:rFonts w:ascii="Agency FB" w:hAnsi="Agency FB"/>
          <w:sz w:val="28"/>
        </w:rPr>
      </w:pPr>
      <w:r w:rsidRPr="00037E9A">
        <w:rPr>
          <w:rFonts w:ascii="Agency FB" w:hAnsi="Agency FB"/>
          <w:sz w:val="28"/>
        </w:rPr>
        <w:t>MEIOSIS:</w:t>
      </w:r>
    </w:p>
    <w:p w:rsidR="00037E9A" w:rsidRDefault="00896682" w:rsidP="00037E9A">
      <w:pPr>
        <w:ind w:left="360"/>
        <w:jc w:val="both"/>
      </w:pPr>
      <w:hyperlink r:id="rId37" w:history="1">
        <w:r w:rsidR="00037E9A">
          <w:rPr>
            <w:rStyle w:val="Hipervnculo"/>
          </w:rPr>
          <w:t>https://www.youtube.com/watch?v=2p7G1Tako6c</w:t>
        </w:r>
      </w:hyperlink>
    </w:p>
    <w:p w:rsidR="00037E9A" w:rsidRDefault="00037E9A" w:rsidP="00037E9A">
      <w:pPr>
        <w:ind w:left="360"/>
        <w:jc w:val="both"/>
      </w:pPr>
    </w:p>
    <w:p w:rsidR="00037E9A" w:rsidRPr="00037E9A" w:rsidRDefault="00037E9A" w:rsidP="00037E9A">
      <w:pPr>
        <w:ind w:left="360"/>
        <w:jc w:val="center"/>
        <w:rPr>
          <w:rFonts w:ascii="Agency FB" w:hAnsi="Agency FB"/>
          <w:sz w:val="36"/>
        </w:rPr>
      </w:pPr>
      <w:r w:rsidRPr="00037E9A">
        <w:rPr>
          <w:rFonts w:ascii="Agency FB" w:hAnsi="Agency FB"/>
          <w:sz w:val="28"/>
        </w:rPr>
        <w:t>¡EN MI PAÍS!... JEJEJE. VAMOS A VER SI DE VERDAD LEEN LA GUÍA. JUMMMM</w:t>
      </w:r>
    </w:p>
    <w:p w:rsidR="00037E9A" w:rsidRPr="00037E9A" w:rsidRDefault="00037E9A" w:rsidP="00037E9A">
      <w:pPr>
        <w:ind w:left="360"/>
        <w:jc w:val="both"/>
        <w:rPr>
          <w:rFonts w:ascii="Agency FB" w:hAnsi="Agency FB" w:cs="Times New Roman"/>
          <w:sz w:val="28"/>
          <w:szCs w:val="28"/>
        </w:rPr>
      </w:pPr>
    </w:p>
    <w:sectPr w:rsidR="00037E9A" w:rsidRPr="00037E9A" w:rsidSect="00AE18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028"/>
    <w:multiLevelType w:val="hybridMultilevel"/>
    <w:tmpl w:val="257A0D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B70FC4"/>
    <w:multiLevelType w:val="hybridMultilevel"/>
    <w:tmpl w:val="F2D2ED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704083"/>
    <w:multiLevelType w:val="multilevel"/>
    <w:tmpl w:val="3E5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D5AC6"/>
    <w:multiLevelType w:val="multilevel"/>
    <w:tmpl w:val="67F4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503D1"/>
    <w:multiLevelType w:val="hybridMultilevel"/>
    <w:tmpl w:val="59080236"/>
    <w:lvl w:ilvl="0" w:tplc="2138B24C">
      <w:start w:val="1"/>
      <w:numFmt w:val="decimal"/>
      <w:lvlText w:val="%1."/>
      <w:lvlJc w:val="left"/>
      <w:pPr>
        <w:ind w:left="720" w:hanging="360"/>
      </w:pPr>
      <w:rPr>
        <w:rFonts w:ascii="Agency FB" w:hAnsi="Agency FB" w:cstheme="minorBidi" w:hint="default"/>
        <w:color w:val="333333"/>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1256FF"/>
    <w:multiLevelType w:val="multilevel"/>
    <w:tmpl w:val="9ADC83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C55B7"/>
    <w:multiLevelType w:val="hybridMultilevel"/>
    <w:tmpl w:val="0AD86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A976D0"/>
    <w:multiLevelType w:val="hybridMultilevel"/>
    <w:tmpl w:val="72CC73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CDC21E9"/>
    <w:multiLevelType w:val="multilevel"/>
    <w:tmpl w:val="3728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FD1208"/>
    <w:multiLevelType w:val="multilevel"/>
    <w:tmpl w:val="019C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D2788"/>
    <w:multiLevelType w:val="multilevel"/>
    <w:tmpl w:val="810A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9"/>
  </w:num>
  <w:num w:numId="5">
    <w:abstractNumId w:val="10"/>
  </w:num>
  <w:num w:numId="6">
    <w:abstractNumId w:val="2"/>
  </w:num>
  <w:num w:numId="7">
    <w:abstractNumId w:val="1"/>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7D"/>
    <w:rsid w:val="00037E9A"/>
    <w:rsid w:val="00441F2D"/>
    <w:rsid w:val="005C3712"/>
    <w:rsid w:val="00827BC8"/>
    <w:rsid w:val="00896682"/>
    <w:rsid w:val="00A64C58"/>
    <w:rsid w:val="00AE18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B325"/>
  <w15:chartTrackingRefBased/>
  <w15:docId w15:val="{64CD55D5-E298-44A2-8726-EA6BC0EF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AE1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E187D"/>
    <w:rPr>
      <w:b/>
      <w:bCs/>
    </w:rPr>
  </w:style>
  <w:style w:type="character" w:styleId="Hipervnculo">
    <w:name w:val="Hyperlink"/>
    <w:basedOn w:val="Fuentedeprrafopredeter"/>
    <w:uiPriority w:val="99"/>
    <w:semiHidden/>
    <w:unhideWhenUsed/>
    <w:rsid w:val="00AE187D"/>
    <w:rPr>
      <w:color w:val="0000FF"/>
      <w:u w:val="single"/>
    </w:rPr>
  </w:style>
  <w:style w:type="character" w:customStyle="1" w:styleId="Ttulo3Car">
    <w:name w:val="Título 3 Car"/>
    <w:basedOn w:val="Fuentedeprrafopredeter"/>
    <w:link w:val="Ttulo3"/>
    <w:uiPriority w:val="9"/>
    <w:semiHidden/>
    <w:rsid w:val="00AE187D"/>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A6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4792">
      <w:bodyDiv w:val="1"/>
      <w:marLeft w:val="0"/>
      <w:marRight w:val="0"/>
      <w:marTop w:val="0"/>
      <w:marBottom w:val="0"/>
      <w:divBdr>
        <w:top w:val="none" w:sz="0" w:space="0" w:color="auto"/>
        <w:left w:val="none" w:sz="0" w:space="0" w:color="auto"/>
        <w:bottom w:val="none" w:sz="0" w:space="0" w:color="auto"/>
        <w:right w:val="none" w:sz="0" w:space="0" w:color="auto"/>
      </w:divBdr>
    </w:div>
    <w:div w:id="836309998">
      <w:bodyDiv w:val="1"/>
      <w:marLeft w:val="0"/>
      <w:marRight w:val="0"/>
      <w:marTop w:val="0"/>
      <w:marBottom w:val="0"/>
      <w:divBdr>
        <w:top w:val="none" w:sz="0" w:space="0" w:color="auto"/>
        <w:left w:val="none" w:sz="0" w:space="0" w:color="auto"/>
        <w:bottom w:val="none" w:sz="0" w:space="0" w:color="auto"/>
        <w:right w:val="none" w:sz="0" w:space="0" w:color="auto"/>
      </w:divBdr>
    </w:div>
    <w:div w:id="1218976515">
      <w:bodyDiv w:val="1"/>
      <w:marLeft w:val="0"/>
      <w:marRight w:val="0"/>
      <w:marTop w:val="0"/>
      <w:marBottom w:val="0"/>
      <w:divBdr>
        <w:top w:val="none" w:sz="0" w:space="0" w:color="auto"/>
        <w:left w:val="none" w:sz="0" w:space="0" w:color="auto"/>
        <w:bottom w:val="none" w:sz="0" w:space="0" w:color="auto"/>
        <w:right w:val="none" w:sz="0" w:space="0" w:color="auto"/>
      </w:divBdr>
    </w:div>
    <w:div w:id="1233738849">
      <w:bodyDiv w:val="1"/>
      <w:marLeft w:val="0"/>
      <w:marRight w:val="0"/>
      <w:marTop w:val="0"/>
      <w:marBottom w:val="0"/>
      <w:divBdr>
        <w:top w:val="none" w:sz="0" w:space="0" w:color="auto"/>
        <w:left w:val="none" w:sz="0" w:space="0" w:color="auto"/>
        <w:bottom w:val="none" w:sz="0" w:space="0" w:color="auto"/>
        <w:right w:val="none" w:sz="0" w:space="0" w:color="auto"/>
      </w:divBdr>
    </w:div>
    <w:div w:id="16579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cepto.de/molecula-2/" TargetMode="External"/><Relationship Id="rId18" Type="http://schemas.openxmlformats.org/officeDocument/2006/relationships/hyperlink" Target="https://concepto.de/proyecto/" TargetMode="External"/><Relationship Id="rId26" Type="http://schemas.openxmlformats.org/officeDocument/2006/relationships/hyperlink" Target="https://concepto.de/mitosis-2/" TargetMode="External"/><Relationship Id="rId39" Type="http://schemas.openxmlformats.org/officeDocument/2006/relationships/theme" Target="theme/theme1.xml"/><Relationship Id="rId21" Type="http://schemas.openxmlformats.org/officeDocument/2006/relationships/hyperlink" Target="https://concepto.de/sociedad/" TargetMode="External"/><Relationship Id="rId34" Type="http://schemas.openxmlformats.org/officeDocument/2006/relationships/hyperlink" Target="https://www.youtube.com/watch?v=xx-xz8uRAcY&amp;t=91s" TargetMode="External"/><Relationship Id="rId7" Type="http://schemas.openxmlformats.org/officeDocument/2006/relationships/hyperlink" Target="https://concepto.de/genes/" TargetMode="External"/><Relationship Id="rId12" Type="http://schemas.openxmlformats.org/officeDocument/2006/relationships/hyperlink" Target="https://concepto.de/arn/" TargetMode="External"/><Relationship Id="rId17" Type="http://schemas.openxmlformats.org/officeDocument/2006/relationships/hyperlink" Target="https://concepto.de/estructura/" TargetMode="External"/><Relationship Id="rId25" Type="http://schemas.openxmlformats.org/officeDocument/2006/relationships/hyperlink" Target="https://concepto.de/meiosis/" TargetMode="External"/><Relationship Id="rId33" Type="http://schemas.openxmlformats.org/officeDocument/2006/relationships/hyperlink" Target="https://www.youtube.com/watch?v=6omOw3If-z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cepto.de/cromosomas/" TargetMode="External"/><Relationship Id="rId20" Type="http://schemas.openxmlformats.org/officeDocument/2006/relationships/hyperlink" Target="https://concepto.de/salud-segun-la-oms/" TargetMode="External"/><Relationship Id="rId29" Type="http://schemas.openxmlformats.org/officeDocument/2006/relationships/hyperlink" Target="https://concepto.de/reproduccion/" TargetMode="External"/><Relationship Id="rId1" Type="http://schemas.openxmlformats.org/officeDocument/2006/relationships/numbering" Target="numbering.xml"/><Relationship Id="rId6" Type="http://schemas.openxmlformats.org/officeDocument/2006/relationships/hyperlink" Target="https://concepto.de/biologia-2/" TargetMode="External"/><Relationship Id="rId11" Type="http://schemas.openxmlformats.org/officeDocument/2006/relationships/hyperlink" Target="https://concepto.de/proteinas/" TargetMode="External"/><Relationship Id="rId24" Type="http://schemas.openxmlformats.org/officeDocument/2006/relationships/hyperlink" Target="https://concepto.de/genotipo/" TargetMode="External"/><Relationship Id="rId32" Type="http://schemas.openxmlformats.org/officeDocument/2006/relationships/hyperlink" Target="https://www.youtube.com/watch?v=_DViohu7BN4" TargetMode="External"/><Relationship Id="rId37" Type="http://schemas.openxmlformats.org/officeDocument/2006/relationships/hyperlink" Target="https://www.youtube.com/watch?v=2p7G1Tako6c" TargetMode="External"/><Relationship Id="rId5" Type="http://schemas.openxmlformats.org/officeDocument/2006/relationships/image" Target="media/image1.png"/><Relationship Id="rId15" Type="http://schemas.openxmlformats.org/officeDocument/2006/relationships/hyperlink" Target="https://concepto.de/vida/" TargetMode="External"/><Relationship Id="rId23" Type="http://schemas.openxmlformats.org/officeDocument/2006/relationships/hyperlink" Target="https://concepto.de/medio-ambiente/" TargetMode="External"/><Relationship Id="rId28" Type="http://schemas.openxmlformats.org/officeDocument/2006/relationships/hyperlink" Target="https://concepto.de/color/" TargetMode="External"/><Relationship Id="rId36" Type="http://schemas.openxmlformats.org/officeDocument/2006/relationships/hyperlink" Target="https://www.youtube.com/watch?v=goyfzlZuUWw&amp;pbjreload=10" TargetMode="External"/><Relationship Id="rId10" Type="http://schemas.openxmlformats.org/officeDocument/2006/relationships/hyperlink" Target="https://concepto.de/probabilidad/" TargetMode="External"/><Relationship Id="rId19" Type="http://schemas.openxmlformats.org/officeDocument/2006/relationships/hyperlink" Target="https://concepto.de/mamiferos/" TargetMode="External"/><Relationship Id="rId31" Type="http://schemas.openxmlformats.org/officeDocument/2006/relationships/hyperlink" Target="https://www.youtube.com/watch?v=LXXK2l1pdv8" TargetMode="External"/><Relationship Id="rId4" Type="http://schemas.openxmlformats.org/officeDocument/2006/relationships/webSettings" Target="webSettings.xml"/><Relationship Id="rId9" Type="http://schemas.openxmlformats.org/officeDocument/2006/relationships/hyperlink" Target="https://concepto.de/adn/" TargetMode="External"/><Relationship Id="rId14" Type="http://schemas.openxmlformats.org/officeDocument/2006/relationships/hyperlink" Target="https://concepto.de/ciencia/" TargetMode="External"/><Relationship Id="rId22" Type="http://schemas.openxmlformats.org/officeDocument/2006/relationships/hyperlink" Target="https://concepto.de/familia/" TargetMode="External"/><Relationship Id="rId27" Type="http://schemas.openxmlformats.org/officeDocument/2006/relationships/hyperlink" Target="https://concepto.de/mutacion/" TargetMode="External"/><Relationship Id="rId30" Type="http://schemas.openxmlformats.org/officeDocument/2006/relationships/hyperlink" Target="https://www.youtube.com/watch?v=cVl-86Sic-0" TargetMode="External"/><Relationship Id="rId35" Type="http://schemas.openxmlformats.org/officeDocument/2006/relationships/hyperlink" Target="https://www.youtube.com/watch?v=tYDgGgSGQuQ" TargetMode="External"/><Relationship Id="rId8" Type="http://schemas.openxmlformats.org/officeDocument/2006/relationships/hyperlink" Target="https://concepto.de/celula-2/"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1698</Words>
  <Characters>9341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Alejandra</cp:lastModifiedBy>
  <cp:revision>3</cp:revision>
  <dcterms:created xsi:type="dcterms:W3CDTF">2019-12-31T12:23:00Z</dcterms:created>
  <dcterms:modified xsi:type="dcterms:W3CDTF">2019-12-31T13:20:00Z</dcterms:modified>
</cp:coreProperties>
</file>